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CE" w:rsidRDefault="00DB6DCE" w:rsidP="006D19C9">
      <w:pPr>
        <w:ind w:left="284" w:right="-195"/>
        <w:jc w:val="center"/>
        <w:rPr>
          <w:b/>
        </w:rPr>
      </w:pPr>
    </w:p>
    <w:p w:rsidR="00DB6DCE" w:rsidRDefault="00DB6DCE" w:rsidP="006D19C9">
      <w:pPr>
        <w:ind w:left="284" w:right="-195"/>
        <w:jc w:val="center"/>
        <w:rPr>
          <w:b/>
        </w:rPr>
      </w:pPr>
    </w:p>
    <w:p w:rsidR="006D19C9" w:rsidRPr="00DB6DCE" w:rsidRDefault="006D19C9" w:rsidP="006D19C9">
      <w:pPr>
        <w:ind w:left="284" w:right="-195"/>
        <w:jc w:val="center"/>
        <w:rPr>
          <w:b/>
          <w:sz w:val="22"/>
          <w:szCs w:val="22"/>
        </w:rPr>
      </w:pPr>
      <w:r w:rsidRPr="00DB6DCE">
        <w:rPr>
          <w:b/>
          <w:sz w:val="22"/>
          <w:szCs w:val="22"/>
        </w:rPr>
        <w:t>ПРОСПЕКТ УПРАВЛЯЮЩЕГ</w:t>
      </w:r>
      <w:proofErr w:type="gramStart"/>
      <w:r w:rsidRPr="00DB6DCE">
        <w:rPr>
          <w:b/>
          <w:sz w:val="22"/>
          <w:szCs w:val="22"/>
        </w:rPr>
        <w:t>О</w:t>
      </w:r>
      <w:r w:rsidR="005B048E">
        <w:rPr>
          <w:b/>
          <w:sz w:val="22"/>
          <w:szCs w:val="22"/>
        </w:rPr>
        <w:t xml:space="preserve"> ООО У</w:t>
      </w:r>
      <w:proofErr w:type="gramEnd"/>
      <w:r w:rsidR="005B048E">
        <w:rPr>
          <w:b/>
          <w:sz w:val="22"/>
          <w:szCs w:val="22"/>
        </w:rPr>
        <w:t>К «</w:t>
      </w:r>
      <w:proofErr w:type="spellStart"/>
      <w:r w:rsidR="005B048E">
        <w:rPr>
          <w:b/>
          <w:sz w:val="22"/>
          <w:szCs w:val="22"/>
        </w:rPr>
        <w:t>ФинанСист</w:t>
      </w:r>
      <w:proofErr w:type="spellEnd"/>
      <w:r w:rsidR="005B048E">
        <w:rPr>
          <w:b/>
          <w:sz w:val="22"/>
          <w:szCs w:val="22"/>
        </w:rPr>
        <w:t>» с 15.01.2015 г.</w:t>
      </w:r>
    </w:p>
    <w:p w:rsidR="006D19C9" w:rsidRPr="00DB6DCE" w:rsidRDefault="006D19C9" w:rsidP="006D19C9">
      <w:pPr>
        <w:ind w:left="284"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</w:r>
    </w:p>
    <w:p w:rsidR="006D19C9" w:rsidRPr="00DB6DCE" w:rsidRDefault="006D19C9" w:rsidP="006D19C9">
      <w:pPr>
        <w:ind w:right="-193"/>
        <w:jc w:val="both"/>
        <w:rPr>
          <w:b/>
          <w:sz w:val="22"/>
          <w:szCs w:val="22"/>
        </w:rPr>
      </w:pPr>
      <w:r w:rsidRPr="00DB6DCE">
        <w:rPr>
          <w:b/>
          <w:sz w:val="22"/>
          <w:szCs w:val="22"/>
        </w:rPr>
        <w:t>1. Общие положения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color w:val="000000"/>
          <w:sz w:val="22"/>
          <w:szCs w:val="22"/>
        </w:rPr>
        <w:tab/>
        <w:t>1.1.</w:t>
      </w:r>
      <w:r w:rsidRPr="00DB6DCE">
        <w:rPr>
          <w:color w:val="000000"/>
          <w:spacing w:val="6"/>
          <w:sz w:val="22"/>
          <w:szCs w:val="22"/>
        </w:rPr>
        <w:t>Настоящий Проспект разработан в соответствии с требованиями   Приказа Федеральной службы по финан</w:t>
      </w:r>
      <w:r w:rsidRPr="00DB6DCE">
        <w:rPr>
          <w:color w:val="000000"/>
          <w:sz w:val="22"/>
          <w:szCs w:val="22"/>
        </w:rPr>
        <w:t xml:space="preserve">совым рынкам от 3 апреля </w:t>
      </w:r>
      <w:smartTag w:uri="urn:schemas-microsoft-com:office:smarttags" w:element="metricconverter">
        <w:smartTagPr>
          <w:attr w:name="ProductID" w:val="2007 г"/>
        </w:smartTagPr>
        <w:r w:rsidRPr="00DB6DCE">
          <w:rPr>
            <w:color w:val="000000"/>
            <w:sz w:val="22"/>
            <w:szCs w:val="22"/>
          </w:rPr>
          <w:t>2007 г</w:t>
        </w:r>
      </w:smartTag>
      <w:r w:rsidRPr="00DB6DCE">
        <w:rPr>
          <w:color w:val="000000"/>
          <w:sz w:val="22"/>
          <w:szCs w:val="22"/>
        </w:rPr>
        <w:t>. N  07-37/</w:t>
      </w:r>
      <w:proofErr w:type="spellStart"/>
      <w:r w:rsidRPr="00DB6DCE">
        <w:rPr>
          <w:color w:val="000000"/>
          <w:sz w:val="22"/>
          <w:szCs w:val="22"/>
        </w:rPr>
        <w:t>пз</w:t>
      </w:r>
      <w:proofErr w:type="spellEnd"/>
      <w:r w:rsidRPr="00DB6DCE">
        <w:rPr>
          <w:color w:val="000000"/>
          <w:sz w:val="22"/>
          <w:szCs w:val="22"/>
        </w:rPr>
        <w:t xml:space="preserve">-н «Об утверждении Порядка осуществления деятельности по </w:t>
      </w:r>
      <w:r w:rsidRPr="00DB6DCE">
        <w:rPr>
          <w:color w:val="000000"/>
          <w:spacing w:val="-2"/>
          <w:sz w:val="22"/>
          <w:szCs w:val="22"/>
        </w:rPr>
        <w:t>управлению ценными бумагами». Проспект разработан в соответствии с действующим законодательством, а также внутренними документами доверительного</w:t>
      </w:r>
      <w:r w:rsidRPr="00DB6DCE">
        <w:rPr>
          <w:color w:val="000000"/>
          <w:spacing w:val="-3"/>
          <w:sz w:val="22"/>
          <w:szCs w:val="22"/>
        </w:rPr>
        <w:t xml:space="preserve"> управляющего. </w:t>
      </w:r>
      <w:r w:rsidRPr="00DB6DCE">
        <w:rPr>
          <w:sz w:val="22"/>
          <w:szCs w:val="22"/>
        </w:rPr>
        <w:t>Проспект является внутренним документом Доверительного управляющего.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1.2.Внесение изменений в Проспект в течение календарного года производятся в случаях изменения данных, указанных в ч. 2 Проспекта, а также в случае внесения изменений в нормативные правовые акты. Обо всех изменениях указанных в Проспекте управляющего, Доверительный управляющий обязан уведомить Учредителя управления либо по электр</w:t>
      </w:r>
      <w:bookmarkStart w:id="0" w:name="_GoBack"/>
      <w:bookmarkEnd w:id="0"/>
      <w:r w:rsidRPr="00DB6DCE">
        <w:rPr>
          <w:sz w:val="22"/>
          <w:szCs w:val="22"/>
        </w:rPr>
        <w:t xml:space="preserve">онной почте, либо по адресу, указанному в Анкете Учредителя управления, либо путем  не позднее 5 рабочих дней с момента, когда произошли изменения.  В случае отсутствия у Доверительного управляющего информации об адресе электронной почты Учредителя управления уведомление обо всех изменениях осуществляется путем публикации сообщения с указанием изменений на сайте Доверительного управляющего - </w:t>
      </w:r>
      <w:hyperlink r:id="rId6" w:history="1">
        <w:r w:rsidRPr="00DB6DCE">
          <w:rPr>
            <w:rStyle w:val="a3"/>
            <w:sz w:val="22"/>
            <w:szCs w:val="22"/>
          </w:rPr>
          <w:t>www.uk-finansist.ru</w:t>
        </w:r>
      </w:hyperlink>
      <w:r w:rsidRPr="00DB6DCE">
        <w:rPr>
          <w:sz w:val="22"/>
          <w:szCs w:val="22"/>
        </w:rPr>
        <w:t>.</w:t>
      </w:r>
    </w:p>
    <w:p w:rsidR="006D19C9" w:rsidRPr="00DB6DCE" w:rsidRDefault="006D19C9" w:rsidP="006D19C9">
      <w:pPr>
        <w:ind w:right="-193"/>
        <w:jc w:val="both"/>
        <w:rPr>
          <w:b/>
          <w:sz w:val="22"/>
          <w:szCs w:val="22"/>
        </w:rPr>
      </w:pPr>
      <w:r w:rsidRPr="00DB6DCE">
        <w:rPr>
          <w:sz w:val="22"/>
          <w:szCs w:val="22"/>
        </w:rPr>
        <w:tab/>
      </w:r>
      <w:r w:rsidRPr="00DB6DCE">
        <w:rPr>
          <w:b/>
          <w:sz w:val="22"/>
          <w:szCs w:val="22"/>
        </w:rPr>
        <w:t>2. Особенные положения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2.1.</w:t>
      </w:r>
      <w:r w:rsidRPr="00DB6DCE">
        <w:rPr>
          <w:b/>
          <w:i/>
          <w:sz w:val="22"/>
          <w:szCs w:val="22"/>
        </w:rPr>
        <w:t>Полное наименование управляющего</w:t>
      </w:r>
      <w:r w:rsidRPr="00DB6DCE">
        <w:rPr>
          <w:sz w:val="22"/>
          <w:szCs w:val="22"/>
        </w:rPr>
        <w:t xml:space="preserve"> – Общество с ограниченной ответственностью Управляющая компания «Финансовые системы»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Сокращенное наименование управляющего - ООО УК «</w:t>
      </w:r>
      <w:proofErr w:type="spellStart"/>
      <w:r w:rsidRPr="00DB6DCE">
        <w:rPr>
          <w:sz w:val="22"/>
          <w:szCs w:val="22"/>
        </w:rPr>
        <w:t>ФинанСист</w:t>
      </w:r>
      <w:proofErr w:type="spellEnd"/>
      <w:r w:rsidRPr="00DB6DCE">
        <w:rPr>
          <w:sz w:val="22"/>
          <w:szCs w:val="22"/>
        </w:rPr>
        <w:t>»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Общие сведения: ОГРН 1020203220355, ИНН/КПП 0278087082/027801001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Место нахождения: 450006, </w:t>
      </w:r>
      <w:proofErr w:type="spellStart"/>
      <w:r w:rsidRPr="00DB6DCE">
        <w:rPr>
          <w:sz w:val="22"/>
          <w:szCs w:val="22"/>
        </w:rPr>
        <w:t>г</w:t>
      </w:r>
      <w:proofErr w:type="gramStart"/>
      <w:r w:rsidRPr="00DB6DCE">
        <w:rPr>
          <w:sz w:val="22"/>
          <w:szCs w:val="22"/>
        </w:rPr>
        <w:t>.У</w:t>
      </w:r>
      <w:proofErr w:type="gramEnd"/>
      <w:r w:rsidRPr="00DB6DCE">
        <w:rPr>
          <w:sz w:val="22"/>
          <w:szCs w:val="22"/>
        </w:rPr>
        <w:t>фа</w:t>
      </w:r>
      <w:proofErr w:type="spellEnd"/>
      <w:r w:rsidRPr="00DB6DCE">
        <w:rPr>
          <w:sz w:val="22"/>
          <w:szCs w:val="22"/>
        </w:rPr>
        <w:t xml:space="preserve">, </w:t>
      </w:r>
      <w:proofErr w:type="spellStart"/>
      <w:r w:rsidRPr="00DB6DCE">
        <w:rPr>
          <w:sz w:val="22"/>
          <w:szCs w:val="22"/>
        </w:rPr>
        <w:t>ул.Цюрупы</w:t>
      </w:r>
      <w:proofErr w:type="spellEnd"/>
      <w:r w:rsidRPr="00DB6DCE">
        <w:rPr>
          <w:sz w:val="22"/>
          <w:szCs w:val="22"/>
        </w:rPr>
        <w:t>, д.151/1, оф.5  Телефон: (347) 246-39-90.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DB6DCE">
          <w:rPr>
            <w:rStyle w:val="a3"/>
            <w:sz w:val="22"/>
            <w:szCs w:val="22"/>
          </w:rPr>
          <w:t>www.uk-finansist.ru</w:t>
        </w:r>
      </w:hyperlink>
      <w:r w:rsidRPr="00DB6DCE">
        <w:rPr>
          <w:sz w:val="22"/>
          <w:szCs w:val="22"/>
        </w:rPr>
        <w:t>.</w:t>
      </w:r>
    </w:p>
    <w:p w:rsidR="006D19C9" w:rsidRPr="00DB6DCE" w:rsidRDefault="006D19C9" w:rsidP="006D19C9">
      <w:pPr>
        <w:ind w:right="-193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Размер уставного капитала: 110 000 000  рублей</w:t>
      </w:r>
    </w:p>
    <w:p w:rsidR="006D19C9" w:rsidRPr="00DB6DCE" w:rsidRDefault="006D19C9" w:rsidP="006D19C9">
      <w:pPr>
        <w:ind w:right="-193"/>
        <w:jc w:val="both"/>
        <w:rPr>
          <w:b/>
          <w:i/>
          <w:sz w:val="22"/>
          <w:szCs w:val="22"/>
        </w:rPr>
      </w:pPr>
      <w:r w:rsidRPr="00DB6DCE">
        <w:rPr>
          <w:sz w:val="22"/>
          <w:szCs w:val="22"/>
        </w:rPr>
        <w:tab/>
        <w:t xml:space="preserve">2.2. </w:t>
      </w:r>
      <w:r w:rsidRPr="00DB6DCE">
        <w:rPr>
          <w:b/>
          <w:i/>
          <w:sz w:val="22"/>
          <w:szCs w:val="22"/>
        </w:rPr>
        <w:t>Основные виды деятельности: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ценными бумагами.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негосударственными пенсионными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инвестиционными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паевыми инвестиционными фондами.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Управление средствами пенсионных накоплений.</w:t>
      </w:r>
    </w:p>
    <w:p w:rsidR="006D19C9" w:rsidRPr="00DB6DCE" w:rsidRDefault="006D19C9" w:rsidP="006D19C9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DCE">
        <w:rPr>
          <w:rFonts w:ascii="Times New Roman" w:hAnsi="Times New Roman" w:cs="Times New Roman"/>
          <w:sz w:val="22"/>
          <w:szCs w:val="22"/>
        </w:rPr>
        <w:t>Любые иные виды деятельности, не запрещенные законодательством Российской Федерации.</w:t>
      </w:r>
    </w:p>
    <w:p w:rsidR="006D19C9" w:rsidRPr="00DB6DCE" w:rsidRDefault="006D19C9" w:rsidP="006D19C9">
      <w:pPr>
        <w:ind w:right="-195"/>
        <w:rPr>
          <w:b/>
          <w:sz w:val="22"/>
          <w:szCs w:val="22"/>
        </w:rPr>
      </w:pPr>
      <w:r w:rsidRPr="00DB6DCE">
        <w:rPr>
          <w:sz w:val="22"/>
          <w:szCs w:val="22"/>
        </w:rPr>
        <w:tab/>
      </w:r>
      <w:r w:rsidRPr="00DB6DCE">
        <w:rPr>
          <w:b/>
          <w:sz w:val="22"/>
          <w:szCs w:val="22"/>
        </w:rPr>
        <w:t xml:space="preserve">2.3. </w:t>
      </w:r>
      <w:r w:rsidRPr="00DB6DCE">
        <w:rPr>
          <w:b/>
          <w:i/>
          <w:sz w:val="22"/>
          <w:szCs w:val="22"/>
        </w:rPr>
        <w:t>Лицензии:</w:t>
      </w:r>
      <w:r w:rsidRPr="00DB6DCE">
        <w:rPr>
          <w:b/>
          <w:i/>
          <w:sz w:val="22"/>
          <w:szCs w:val="22"/>
        </w:rPr>
        <w:tab/>
      </w:r>
    </w:p>
    <w:p w:rsidR="006D19C9" w:rsidRPr="00DB6DCE" w:rsidRDefault="006D19C9" w:rsidP="006D19C9">
      <w:pPr>
        <w:numPr>
          <w:ilvl w:val="0"/>
          <w:numId w:val="3"/>
        </w:numPr>
        <w:ind w:left="0" w:right="-195" w:firstLine="0"/>
        <w:rPr>
          <w:sz w:val="22"/>
          <w:szCs w:val="22"/>
        </w:rPr>
      </w:pPr>
      <w:r w:rsidRPr="00DB6DCE">
        <w:rPr>
          <w:sz w:val="22"/>
          <w:szCs w:val="22"/>
        </w:rPr>
        <w:t xml:space="preserve">№ 21-000-1-00547 на осуществление деятельности по управлению инвестиционными фондами, паевыми инвестиционными фондами и негосударственными пенсионными фондами (документ серии 04 № 005372) </w:t>
      </w:r>
      <w:proofErr w:type="gramStart"/>
      <w:r w:rsidRPr="00DB6DCE">
        <w:rPr>
          <w:sz w:val="22"/>
          <w:szCs w:val="22"/>
        </w:rPr>
        <w:t>выдана</w:t>
      </w:r>
      <w:proofErr w:type="gramEnd"/>
      <w:r w:rsidRPr="00DB6DCE">
        <w:rPr>
          <w:sz w:val="22"/>
          <w:szCs w:val="22"/>
        </w:rPr>
        <w:t xml:space="preserve"> Банком России от 01.04.2008 г.</w:t>
      </w:r>
    </w:p>
    <w:p w:rsidR="006D19C9" w:rsidRPr="00DB6DCE" w:rsidRDefault="006D19C9" w:rsidP="006D19C9">
      <w:pPr>
        <w:numPr>
          <w:ilvl w:val="0"/>
          <w:numId w:val="3"/>
        </w:numPr>
        <w:ind w:left="0" w:right="-195" w:firstLine="0"/>
        <w:rPr>
          <w:sz w:val="22"/>
          <w:szCs w:val="22"/>
        </w:rPr>
      </w:pPr>
      <w:r w:rsidRPr="00DB6DCE">
        <w:rPr>
          <w:sz w:val="22"/>
          <w:szCs w:val="22"/>
        </w:rPr>
        <w:t xml:space="preserve">№ 002-10533-001000  на осуществление деятельности по управлению ценными бумагами (документ серии 01 № 011611) </w:t>
      </w:r>
      <w:proofErr w:type="gramStart"/>
      <w:r w:rsidRPr="00DB6DCE">
        <w:rPr>
          <w:sz w:val="22"/>
          <w:szCs w:val="22"/>
        </w:rPr>
        <w:t>выдана</w:t>
      </w:r>
      <w:proofErr w:type="gramEnd"/>
      <w:r w:rsidRPr="00DB6DCE">
        <w:rPr>
          <w:sz w:val="22"/>
          <w:szCs w:val="22"/>
        </w:rPr>
        <w:t xml:space="preserve"> Банком России от 11.09.2007 г.</w:t>
      </w:r>
    </w:p>
    <w:p w:rsidR="006D19C9" w:rsidRPr="00DB6DCE" w:rsidRDefault="006D19C9" w:rsidP="006D19C9">
      <w:pPr>
        <w:ind w:right="-195"/>
        <w:rPr>
          <w:sz w:val="22"/>
          <w:szCs w:val="22"/>
        </w:rPr>
      </w:pPr>
      <w:r w:rsidRPr="00DB6DCE">
        <w:rPr>
          <w:sz w:val="22"/>
          <w:szCs w:val="22"/>
        </w:rPr>
        <w:tab/>
        <w:t>2.4. Сведения о депозитари</w:t>
      </w:r>
      <w:proofErr w:type="gramStart"/>
      <w:r w:rsidRPr="00DB6DCE">
        <w:rPr>
          <w:sz w:val="22"/>
          <w:szCs w:val="22"/>
        </w:rPr>
        <w:t>и(</w:t>
      </w:r>
      <w:proofErr w:type="spellStart"/>
      <w:proofErr w:type="gramEnd"/>
      <w:r w:rsidRPr="00DB6DCE">
        <w:rPr>
          <w:sz w:val="22"/>
          <w:szCs w:val="22"/>
        </w:rPr>
        <w:t>ях</w:t>
      </w:r>
      <w:proofErr w:type="spellEnd"/>
      <w:r w:rsidRPr="00DB6DCE">
        <w:rPr>
          <w:sz w:val="22"/>
          <w:szCs w:val="22"/>
        </w:rPr>
        <w:t>), в котором(</w:t>
      </w:r>
      <w:proofErr w:type="spellStart"/>
      <w:r w:rsidRPr="00DB6DCE">
        <w:rPr>
          <w:sz w:val="22"/>
          <w:szCs w:val="22"/>
        </w:rPr>
        <w:t>ых</w:t>
      </w:r>
      <w:proofErr w:type="spellEnd"/>
      <w:r w:rsidRPr="00DB6DCE">
        <w:rPr>
          <w:sz w:val="22"/>
          <w:szCs w:val="22"/>
        </w:rPr>
        <w:t>) управляющий открывает счет(а) депо и для учета прав на ценные бумаги Учредителя(ей) управления: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 ООО «</w:t>
      </w:r>
      <w:proofErr w:type="spellStart"/>
      <w:r w:rsidRPr="00DB6DCE">
        <w:rPr>
          <w:sz w:val="22"/>
          <w:szCs w:val="22"/>
        </w:rPr>
        <w:t>Атон</w:t>
      </w:r>
      <w:proofErr w:type="spellEnd"/>
      <w:r w:rsidRPr="00DB6DCE">
        <w:rPr>
          <w:sz w:val="22"/>
          <w:szCs w:val="22"/>
        </w:rPr>
        <w:t>»,  г. Москва, ул. Покровка, д. 27, стр.6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 на осуществление депозитарной деятельности №177-04357-000100 от 27.12.2000 г.)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 ОАО «Брокерский дом «ОТКРЫТИЕ», 115114, Москва, ул. </w:t>
      </w:r>
      <w:proofErr w:type="spellStart"/>
      <w:r w:rsidRPr="00DB6DCE">
        <w:rPr>
          <w:sz w:val="22"/>
          <w:szCs w:val="22"/>
        </w:rPr>
        <w:t>Летниковская</w:t>
      </w:r>
      <w:proofErr w:type="spellEnd"/>
      <w:r w:rsidRPr="00DB6DCE">
        <w:rPr>
          <w:sz w:val="22"/>
          <w:szCs w:val="22"/>
        </w:rPr>
        <w:t xml:space="preserve">, д. 2, стр.4 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депозитарной деятельности №177-06104-000100)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 ООО «ИК «Статус Финанс», 450006, г. Уфа, ул. </w:t>
      </w:r>
      <w:proofErr w:type="spellStart"/>
      <w:r w:rsidRPr="00DB6DCE">
        <w:rPr>
          <w:sz w:val="22"/>
          <w:szCs w:val="22"/>
        </w:rPr>
        <w:t>Цюрупы</w:t>
      </w:r>
      <w:proofErr w:type="spellEnd"/>
      <w:r w:rsidRPr="00DB6DCE">
        <w:rPr>
          <w:sz w:val="22"/>
          <w:szCs w:val="22"/>
        </w:rPr>
        <w:t xml:space="preserve"> 151/1 этаж 3, офис 8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 на осуществление депозитарной деятельности №002-13639-000100 от 30.06.2011 г.)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2.5.</w:t>
      </w:r>
      <w:r w:rsidRPr="00DB6DCE">
        <w:rPr>
          <w:b/>
          <w:i/>
          <w:sz w:val="22"/>
          <w:szCs w:val="22"/>
        </w:rPr>
        <w:t>Сведения о брокерах</w:t>
      </w:r>
      <w:r w:rsidRPr="00DB6DCE">
        <w:rPr>
          <w:sz w:val="22"/>
          <w:szCs w:val="22"/>
        </w:rPr>
        <w:t>, заключающих сделки в интересах управляющего, у которых открываются специальные брокерские счета, где также могут храниться денежные средства, принадлежащие Учредителю управления: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ООО «</w:t>
      </w:r>
      <w:proofErr w:type="spellStart"/>
      <w:r w:rsidRPr="00DB6DCE">
        <w:rPr>
          <w:sz w:val="22"/>
          <w:szCs w:val="22"/>
        </w:rPr>
        <w:t>Атон</w:t>
      </w:r>
      <w:proofErr w:type="spellEnd"/>
      <w:r w:rsidRPr="00DB6DCE">
        <w:rPr>
          <w:sz w:val="22"/>
          <w:szCs w:val="22"/>
        </w:rPr>
        <w:t xml:space="preserve">»  115035 РФ Москва, </w:t>
      </w:r>
      <w:proofErr w:type="spellStart"/>
      <w:r w:rsidRPr="00DB6DCE">
        <w:rPr>
          <w:sz w:val="22"/>
          <w:szCs w:val="22"/>
        </w:rPr>
        <w:t>Овчинниковская</w:t>
      </w:r>
      <w:proofErr w:type="spellEnd"/>
      <w:r w:rsidRPr="00DB6DCE">
        <w:rPr>
          <w:sz w:val="22"/>
          <w:szCs w:val="22"/>
        </w:rPr>
        <w:t xml:space="preserve"> наб., дом 20, строение 1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брокерской деятельности № 177-02896-100000 от 27.11.2000 г.)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ОАО «Брокерский дом «ОТКРЫТИЕ», 115114, Москва, ул. </w:t>
      </w:r>
      <w:proofErr w:type="spellStart"/>
      <w:r w:rsidRPr="00DB6DCE">
        <w:rPr>
          <w:sz w:val="22"/>
          <w:szCs w:val="22"/>
        </w:rPr>
        <w:t>Летниковская</w:t>
      </w:r>
      <w:proofErr w:type="spellEnd"/>
      <w:r w:rsidRPr="00DB6DCE">
        <w:rPr>
          <w:sz w:val="22"/>
          <w:szCs w:val="22"/>
        </w:rPr>
        <w:t>, д. 2, стр.4</w:t>
      </w:r>
    </w:p>
    <w:p w:rsidR="006D19C9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брокерской деятельности № 177-06097-100000)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ООО «ИК «Статус Финанс», 450006, г. Уфа, ул. </w:t>
      </w:r>
      <w:proofErr w:type="spellStart"/>
      <w:r w:rsidRPr="00DB6DCE">
        <w:rPr>
          <w:sz w:val="22"/>
          <w:szCs w:val="22"/>
        </w:rPr>
        <w:t>Цюрупы</w:t>
      </w:r>
      <w:proofErr w:type="spellEnd"/>
      <w:r w:rsidRPr="00DB6DCE">
        <w:rPr>
          <w:sz w:val="22"/>
          <w:szCs w:val="22"/>
        </w:rPr>
        <w:t xml:space="preserve"> 151/1 этаж 3, офис 8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брокерской деятельности № 002-13623-100000 от 30.06.2011 г.)</w:t>
      </w:r>
    </w:p>
    <w:p w:rsidR="006D19C9" w:rsidRPr="00DB6DCE" w:rsidRDefault="006D19C9" w:rsidP="006D19C9">
      <w:pPr>
        <w:tabs>
          <w:tab w:val="left" w:pos="567"/>
        </w:tabs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ab/>
        <w:t>2.6.</w:t>
      </w:r>
      <w:r w:rsidRPr="00DB6DCE">
        <w:rPr>
          <w:b/>
          <w:i/>
          <w:sz w:val="22"/>
          <w:szCs w:val="22"/>
        </w:rPr>
        <w:t>Сведения о банк</w:t>
      </w:r>
      <w:proofErr w:type="gramStart"/>
      <w:r w:rsidRPr="00DB6DCE">
        <w:rPr>
          <w:b/>
          <w:i/>
          <w:sz w:val="22"/>
          <w:szCs w:val="22"/>
        </w:rPr>
        <w:t>е(</w:t>
      </w:r>
      <w:proofErr w:type="gramEnd"/>
      <w:r w:rsidRPr="00DB6DCE">
        <w:rPr>
          <w:b/>
          <w:i/>
          <w:sz w:val="22"/>
          <w:szCs w:val="22"/>
        </w:rPr>
        <w:t>ах) или иной кредитной(</w:t>
      </w:r>
      <w:proofErr w:type="spellStart"/>
      <w:r w:rsidRPr="00DB6DCE">
        <w:rPr>
          <w:b/>
          <w:i/>
          <w:sz w:val="22"/>
          <w:szCs w:val="22"/>
        </w:rPr>
        <w:t>ых</w:t>
      </w:r>
      <w:proofErr w:type="spellEnd"/>
      <w:r w:rsidRPr="00DB6DCE">
        <w:rPr>
          <w:b/>
          <w:i/>
          <w:sz w:val="22"/>
          <w:szCs w:val="22"/>
        </w:rPr>
        <w:t>) организации(</w:t>
      </w:r>
      <w:proofErr w:type="spellStart"/>
      <w:r w:rsidRPr="00DB6DCE">
        <w:rPr>
          <w:b/>
          <w:i/>
          <w:sz w:val="22"/>
          <w:szCs w:val="22"/>
        </w:rPr>
        <w:t>ях</w:t>
      </w:r>
      <w:proofErr w:type="spellEnd"/>
      <w:r w:rsidRPr="00DB6DCE">
        <w:rPr>
          <w:b/>
          <w:i/>
          <w:sz w:val="22"/>
          <w:szCs w:val="22"/>
        </w:rPr>
        <w:t>)</w:t>
      </w:r>
      <w:r w:rsidRPr="00DB6DCE">
        <w:rPr>
          <w:sz w:val="22"/>
          <w:szCs w:val="22"/>
        </w:rPr>
        <w:t>, в которой(</w:t>
      </w:r>
      <w:proofErr w:type="spellStart"/>
      <w:r w:rsidRPr="00DB6DCE">
        <w:rPr>
          <w:sz w:val="22"/>
          <w:szCs w:val="22"/>
        </w:rPr>
        <w:t>ых</w:t>
      </w:r>
      <w:proofErr w:type="spellEnd"/>
      <w:r w:rsidRPr="00DB6DCE">
        <w:rPr>
          <w:sz w:val="22"/>
          <w:szCs w:val="22"/>
        </w:rPr>
        <w:t xml:space="preserve">) управляющий открывает  банковский(е) счет(а) для расчетов по операциям, связанным, с управлением имуществом учредителя управления:           </w:t>
      </w:r>
      <w:r w:rsidRPr="00DB6DCE">
        <w:rPr>
          <w:sz w:val="22"/>
          <w:szCs w:val="22"/>
        </w:rPr>
        <w:tab/>
      </w:r>
      <w:r w:rsidRPr="00DB6DCE">
        <w:rPr>
          <w:sz w:val="22"/>
          <w:szCs w:val="22"/>
        </w:rPr>
        <w:tab/>
      </w:r>
    </w:p>
    <w:p w:rsidR="006D19C9" w:rsidRPr="00DB6DCE" w:rsidRDefault="006D19C9" w:rsidP="006D19C9">
      <w:pPr>
        <w:numPr>
          <w:ilvl w:val="0"/>
          <w:numId w:val="2"/>
        </w:numPr>
        <w:tabs>
          <w:tab w:val="left" w:pos="567"/>
        </w:tabs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ОАО АКБ «</w:t>
      </w:r>
      <w:proofErr w:type="spellStart"/>
      <w:r w:rsidRPr="00DB6DCE">
        <w:rPr>
          <w:sz w:val="22"/>
          <w:szCs w:val="22"/>
        </w:rPr>
        <w:t>Башкомснаббанк</w:t>
      </w:r>
      <w:proofErr w:type="spellEnd"/>
      <w:r w:rsidRPr="00DB6DCE">
        <w:rPr>
          <w:sz w:val="22"/>
          <w:szCs w:val="22"/>
        </w:rPr>
        <w:t xml:space="preserve">», адрес: </w:t>
      </w:r>
      <w:proofErr w:type="spellStart"/>
      <w:r w:rsidRPr="00DB6DCE">
        <w:rPr>
          <w:sz w:val="22"/>
          <w:szCs w:val="22"/>
        </w:rPr>
        <w:t>г</w:t>
      </w:r>
      <w:proofErr w:type="gramStart"/>
      <w:r w:rsidRPr="00DB6DCE">
        <w:rPr>
          <w:sz w:val="22"/>
          <w:szCs w:val="22"/>
        </w:rPr>
        <w:t>.У</w:t>
      </w:r>
      <w:proofErr w:type="gramEnd"/>
      <w:r w:rsidRPr="00DB6DCE">
        <w:rPr>
          <w:sz w:val="22"/>
          <w:szCs w:val="22"/>
        </w:rPr>
        <w:t>фа</w:t>
      </w:r>
      <w:proofErr w:type="spellEnd"/>
      <w:r w:rsidRPr="00DB6DCE">
        <w:rPr>
          <w:sz w:val="22"/>
          <w:szCs w:val="22"/>
        </w:rPr>
        <w:t xml:space="preserve">, </w:t>
      </w:r>
      <w:proofErr w:type="spellStart"/>
      <w:r w:rsidRPr="00DB6DCE">
        <w:rPr>
          <w:sz w:val="22"/>
          <w:szCs w:val="22"/>
        </w:rPr>
        <w:t>ул.Гафури</w:t>
      </w:r>
      <w:proofErr w:type="spellEnd"/>
      <w:r w:rsidRPr="00DB6DCE">
        <w:rPr>
          <w:sz w:val="22"/>
          <w:szCs w:val="22"/>
        </w:rPr>
        <w:t xml:space="preserve">, 54 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lastRenderedPageBreak/>
        <w:t>(Лицензия на осуществление банковских операций № 1398 от 06.08.2012 г.)</w:t>
      </w:r>
    </w:p>
    <w:p w:rsidR="006D19C9" w:rsidRPr="00DB6DCE" w:rsidRDefault="006D19C9" w:rsidP="006D19C9">
      <w:pPr>
        <w:numPr>
          <w:ilvl w:val="0"/>
          <w:numId w:val="2"/>
        </w:numPr>
        <w:ind w:left="0" w:right="-195" w:firstLine="0"/>
        <w:jc w:val="both"/>
        <w:rPr>
          <w:sz w:val="22"/>
          <w:szCs w:val="22"/>
        </w:rPr>
      </w:pPr>
      <w:r w:rsidRPr="00DB6DCE">
        <w:rPr>
          <w:sz w:val="22"/>
          <w:szCs w:val="22"/>
        </w:rPr>
        <w:t xml:space="preserve">  ОАО «</w:t>
      </w:r>
      <w:proofErr w:type="spellStart"/>
      <w:r w:rsidRPr="00DB6DCE">
        <w:rPr>
          <w:sz w:val="22"/>
          <w:szCs w:val="22"/>
        </w:rPr>
        <w:t>Инвесткапиталбанк</w:t>
      </w:r>
      <w:proofErr w:type="spellEnd"/>
      <w:r w:rsidRPr="00DB6DCE">
        <w:rPr>
          <w:sz w:val="22"/>
          <w:szCs w:val="22"/>
        </w:rPr>
        <w:t xml:space="preserve">» 450077, </w:t>
      </w:r>
      <w:proofErr w:type="spellStart"/>
      <w:r w:rsidRPr="00DB6DCE">
        <w:rPr>
          <w:sz w:val="22"/>
          <w:szCs w:val="22"/>
        </w:rPr>
        <w:t>г</w:t>
      </w:r>
      <w:proofErr w:type="gramStart"/>
      <w:r w:rsidRPr="00DB6DCE">
        <w:rPr>
          <w:sz w:val="22"/>
          <w:szCs w:val="22"/>
        </w:rPr>
        <w:t>.У</w:t>
      </w:r>
      <w:proofErr w:type="gramEnd"/>
      <w:r w:rsidRPr="00DB6DCE">
        <w:rPr>
          <w:sz w:val="22"/>
          <w:szCs w:val="22"/>
        </w:rPr>
        <w:t>фа</w:t>
      </w:r>
      <w:proofErr w:type="spellEnd"/>
      <w:r w:rsidRPr="00DB6DCE">
        <w:rPr>
          <w:sz w:val="22"/>
          <w:szCs w:val="22"/>
        </w:rPr>
        <w:t>, ул. Достоевского, д. 100/1</w:t>
      </w:r>
    </w:p>
    <w:p w:rsidR="006D19C9" w:rsidRPr="00DB6DCE" w:rsidRDefault="006D19C9" w:rsidP="006D19C9">
      <w:pPr>
        <w:ind w:right="-195"/>
        <w:jc w:val="both"/>
        <w:rPr>
          <w:sz w:val="22"/>
          <w:szCs w:val="22"/>
        </w:rPr>
      </w:pPr>
      <w:r w:rsidRPr="00DB6DCE">
        <w:rPr>
          <w:sz w:val="22"/>
          <w:szCs w:val="22"/>
        </w:rPr>
        <w:t>(Лицензия на осуществление банковских операций № 2377 от 16.08.2012 г.)</w:t>
      </w:r>
    </w:p>
    <w:p w:rsidR="00A97E54" w:rsidRPr="00DB6DCE" w:rsidRDefault="00A97E54" w:rsidP="006D19C9">
      <w:pPr>
        <w:rPr>
          <w:sz w:val="22"/>
          <w:szCs w:val="22"/>
        </w:rPr>
      </w:pPr>
    </w:p>
    <w:p w:rsidR="006D19C9" w:rsidRPr="00DB6DCE" w:rsidRDefault="006D19C9" w:rsidP="006D19C9">
      <w:pPr>
        <w:rPr>
          <w:sz w:val="22"/>
          <w:szCs w:val="22"/>
        </w:rPr>
      </w:pPr>
      <w:r w:rsidRPr="00DB6DCE">
        <w:rPr>
          <w:sz w:val="22"/>
          <w:szCs w:val="22"/>
        </w:rPr>
        <w:t>Генеральный директор ООО УК «</w:t>
      </w:r>
      <w:proofErr w:type="spellStart"/>
      <w:r w:rsidRPr="00DB6DCE">
        <w:rPr>
          <w:sz w:val="22"/>
          <w:szCs w:val="22"/>
        </w:rPr>
        <w:t>ФинанСист</w:t>
      </w:r>
      <w:proofErr w:type="spellEnd"/>
      <w:r w:rsidRPr="00DB6DCE">
        <w:rPr>
          <w:sz w:val="22"/>
          <w:szCs w:val="22"/>
        </w:rPr>
        <w:t xml:space="preserve">»                                       </w:t>
      </w:r>
      <w:proofErr w:type="spellStart"/>
      <w:r w:rsidRPr="00DB6DCE">
        <w:rPr>
          <w:sz w:val="22"/>
          <w:szCs w:val="22"/>
        </w:rPr>
        <w:t>Шайхиева</w:t>
      </w:r>
      <w:proofErr w:type="spellEnd"/>
      <w:r w:rsidRPr="00DB6DCE">
        <w:rPr>
          <w:sz w:val="22"/>
          <w:szCs w:val="22"/>
        </w:rPr>
        <w:t xml:space="preserve"> А.З.</w:t>
      </w:r>
    </w:p>
    <w:sectPr w:rsidR="006D19C9" w:rsidRPr="00DB6DCE" w:rsidSect="00DB6DC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36B"/>
    <w:multiLevelType w:val="hybridMultilevel"/>
    <w:tmpl w:val="37C01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A95A3E"/>
    <w:multiLevelType w:val="hybridMultilevel"/>
    <w:tmpl w:val="962A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056EE8"/>
    <w:multiLevelType w:val="hybridMultilevel"/>
    <w:tmpl w:val="1F84884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C9"/>
    <w:rsid w:val="0001228B"/>
    <w:rsid w:val="00012332"/>
    <w:rsid w:val="000229F9"/>
    <w:rsid w:val="0002751E"/>
    <w:rsid w:val="00032180"/>
    <w:rsid w:val="00035855"/>
    <w:rsid w:val="00036671"/>
    <w:rsid w:val="00036F6C"/>
    <w:rsid w:val="00041386"/>
    <w:rsid w:val="0004650D"/>
    <w:rsid w:val="000502B1"/>
    <w:rsid w:val="00050660"/>
    <w:rsid w:val="000524FA"/>
    <w:rsid w:val="00052EAC"/>
    <w:rsid w:val="00062CA0"/>
    <w:rsid w:val="00063EE6"/>
    <w:rsid w:val="00072CE3"/>
    <w:rsid w:val="00075CB2"/>
    <w:rsid w:val="000855DF"/>
    <w:rsid w:val="00086156"/>
    <w:rsid w:val="00087DFF"/>
    <w:rsid w:val="00090399"/>
    <w:rsid w:val="000A1100"/>
    <w:rsid w:val="000A47B0"/>
    <w:rsid w:val="000A5F3A"/>
    <w:rsid w:val="000A690E"/>
    <w:rsid w:val="000B096F"/>
    <w:rsid w:val="000C4FF5"/>
    <w:rsid w:val="000C792E"/>
    <w:rsid w:val="000D3E86"/>
    <w:rsid w:val="000D7788"/>
    <w:rsid w:val="000E165F"/>
    <w:rsid w:val="000E4DD6"/>
    <w:rsid w:val="000F0C88"/>
    <w:rsid w:val="000F6DDD"/>
    <w:rsid w:val="001013AD"/>
    <w:rsid w:val="00101BEF"/>
    <w:rsid w:val="00112093"/>
    <w:rsid w:val="001121B7"/>
    <w:rsid w:val="0011332E"/>
    <w:rsid w:val="00120F5F"/>
    <w:rsid w:val="00121D24"/>
    <w:rsid w:val="001234C8"/>
    <w:rsid w:val="00127E66"/>
    <w:rsid w:val="001331C2"/>
    <w:rsid w:val="00137985"/>
    <w:rsid w:val="001471DA"/>
    <w:rsid w:val="00147C96"/>
    <w:rsid w:val="001516B2"/>
    <w:rsid w:val="00155960"/>
    <w:rsid w:val="00160680"/>
    <w:rsid w:val="00162E64"/>
    <w:rsid w:val="0016589C"/>
    <w:rsid w:val="00166390"/>
    <w:rsid w:val="001674D4"/>
    <w:rsid w:val="00181691"/>
    <w:rsid w:val="00181709"/>
    <w:rsid w:val="00182B4A"/>
    <w:rsid w:val="001926CB"/>
    <w:rsid w:val="00193D3A"/>
    <w:rsid w:val="00193F12"/>
    <w:rsid w:val="001A1B5C"/>
    <w:rsid w:val="001A3314"/>
    <w:rsid w:val="001A6C21"/>
    <w:rsid w:val="001B0C9E"/>
    <w:rsid w:val="001B30E1"/>
    <w:rsid w:val="001B4C73"/>
    <w:rsid w:val="001B5E1D"/>
    <w:rsid w:val="001C60F9"/>
    <w:rsid w:val="001D79D8"/>
    <w:rsid w:val="001E1EBE"/>
    <w:rsid w:val="001E39FD"/>
    <w:rsid w:val="001E5988"/>
    <w:rsid w:val="001E6459"/>
    <w:rsid w:val="001F3245"/>
    <w:rsid w:val="001F4E6A"/>
    <w:rsid w:val="002030C0"/>
    <w:rsid w:val="0020374E"/>
    <w:rsid w:val="00206562"/>
    <w:rsid w:val="0020754D"/>
    <w:rsid w:val="0021086B"/>
    <w:rsid w:val="002127D8"/>
    <w:rsid w:val="00213B21"/>
    <w:rsid w:val="002144FB"/>
    <w:rsid w:val="0022050E"/>
    <w:rsid w:val="002272C1"/>
    <w:rsid w:val="002279AB"/>
    <w:rsid w:val="0023374F"/>
    <w:rsid w:val="00250FC0"/>
    <w:rsid w:val="00251731"/>
    <w:rsid w:val="00264144"/>
    <w:rsid w:val="002668BE"/>
    <w:rsid w:val="00267D9B"/>
    <w:rsid w:val="00276ED0"/>
    <w:rsid w:val="00280925"/>
    <w:rsid w:val="0028658A"/>
    <w:rsid w:val="00292092"/>
    <w:rsid w:val="0029384F"/>
    <w:rsid w:val="00294BE5"/>
    <w:rsid w:val="00296855"/>
    <w:rsid w:val="002A4CFC"/>
    <w:rsid w:val="002A6EA3"/>
    <w:rsid w:val="002B363E"/>
    <w:rsid w:val="002C4ECB"/>
    <w:rsid w:val="002D075B"/>
    <w:rsid w:val="002D15DE"/>
    <w:rsid w:val="002D4B0E"/>
    <w:rsid w:val="002D6E27"/>
    <w:rsid w:val="002D715A"/>
    <w:rsid w:val="002E574B"/>
    <w:rsid w:val="002F00A0"/>
    <w:rsid w:val="002F7EA8"/>
    <w:rsid w:val="00300453"/>
    <w:rsid w:val="00305594"/>
    <w:rsid w:val="00305AA9"/>
    <w:rsid w:val="00317D0C"/>
    <w:rsid w:val="00327FBB"/>
    <w:rsid w:val="00332167"/>
    <w:rsid w:val="003322AB"/>
    <w:rsid w:val="0033781E"/>
    <w:rsid w:val="0034246E"/>
    <w:rsid w:val="00345816"/>
    <w:rsid w:val="00347DBD"/>
    <w:rsid w:val="00363CBF"/>
    <w:rsid w:val="003645C6"/>
    <w:rsid w:val="00365901"/>
    <w:rsid w:val="0037306E"/>
    <w:rsid w:val="00387255"/>
    <w:rsid w:val="00390027"/>
    <w:rsid w:val="003911E7"/>
    <w:rsid w:val="00392480"/>
    <w:rsid w:val="003A075C"/>
    <w:rsid w:val="003A5745"/>
    <w:rsid w:val="003B43B9"/>
    <w:rsid w:val="003B764C"/>
    <w:rsid w:val="003C3D5D"/>
    <w:rsid w:val="003C4FF4"/>
    <w:rsid w:val="003C6EA6"/>
    <w:rsid w:val="003C775C"/>
    <w:rsid w:val="003D3EA4"/>
    <w:rsid w:val="003D54AC"/>
    <w:rsid w:val="003D5560"/>
    <w:rsid w:val="003D562D"/>
    <w:rsid w:val="003D6BE1"/>
    <w:rsid w:val="003E267F"/>
    <w:rsid w:val="003E781B"/>
    <w:rsid w:val="003F4C38"/>
    <w:rsid w:val="003F5293"/>
    <w:rsid w:val="004076DB"/>
    <w:rsid w:val="00407B6A"/>
    <w:rsid w:val="0041203C"/>
    <w:rsid w:val="0041601A"/>
    <w:rsid w:val="004165A8"/>
    <w:rsid w:val="00416637"/>
    <w:rsid w:val="00416E3A"/>
    <w:rsid w:val="0042073E"/>
    <w:rsid w:val="00423683"/>
    <w:rsid w:val="00423EB8"/>
    <w:rsid w:val="00425782"/>
    <w:rsid w:val="00425D82"/>
    <w:rsid w:val="004278B5"/>
    <w:rsid w:val="004355FB"/>
    <w:rsid w:val="00445CBC"/>
    <w:rsid w:val="004518AC"/>
    <w:rsid w:val="004631FF"/>
    <w:rsid w:val="00475F73"/>
    <w:rsid w:val="004774D5"/>
    <w:rsid w:val="00477A94"/>
    <w:rsid w:val="00482E3F"/>
    <w:rsid w:val="00485E25"/>
    <w:rsid w:val="00487CE8"/>
    <w:rsid w:val="00491F3C"/>
    <w:rsid w:val="0049618D"/>
    <w:rsid w:val="00497E62"/>
    <w:rsid w:val="004A2869"/>
    <w:rsid w:val="004A5A03"/>
    <w:rsid w:val="004B3D18"/>
    <w:rsid w:val="004B46B2"/>
    <w:rsid w:val="004C7165"/>
    <w:rsid w:val="004D0174"/>
    <w:rsid w:val="004D53C0"/>
    <w:rsid w:val="004D5F7A"/>
    <w:rsid w:val="004D5FF9"/>
    <w:rsid w:val="004E3509"/>
    <w:rsid w:val="004E5FBE"/>
    <w:rsid w:val="004F66AA"/>
    <w:rsid w:val="004F692A"/>
    <w:rsid w:val="004F7B53"/>
    <w:rsid w:val="00503069"/>
    <w:rsid w:val="00510AFD"/>
    <w:rsid w:val="0052553C"/>
    <w:rsid w:val="00537EBA"/>
    <w:rsid w:val="00542A4F"/>
    <w:rsid w:val="00542E9B"/>
    <w:rsid w:val="005539A2"/>
    <w:rsid w:val="00553ECE"/>
    <w:rsid w:val="00555A04"/>
    <w:rsid w:val="00560C63"/>
    <w:rsid w:val="00564B8B"/>
    <w:rsid w:val="00565EF8"/>
    <w:rsid w:val="0056707F"/>
    <w:rsid w:val="00571718"/>
    <w:rsid w:val="00580E53"/>
    <w:rsid w:val="00581216"/>
    <w:rsid w:val="00584DD3"/>
    <w:rsid w:val="00585A5D"/>
    <w:rsid w:val="005A34E1"/>
    <w:rsid w:val="005A5FC0"/>
    <w:rsid w:val="005A7966"/>
    <w:rsid w:val="005B048E"/>
    <w:rsid w:val="005C4FBE"/>
    <w:rsid w:val="005C522A"/>
    <w:rsid w:val="005C60D3"/>
    <w:rsid w:val="005C7A7F"/>
    <w:rsid w:val="005D5181"/>
    <w:rsid w:val="005D6DE5"/>
    <w:rsid w:val="005D7D10"/>
    <w:rsid w:val="005D7E11"/>
    <w:rsid w:val="005E12BB"/>
    <w:rsid w:val="005E6930"/>
    <w:rsid w:val="005F2EAE"/>
    <w:rsid w:val="005F747A"/>
    <w:rsid w:val="005F7862"/>
    <w:rsid w:val="005F7919"/>
    <w:rsid w:val="00602587"/>
    <w:rsid w:val="00603451"/>
    <w:rsid w:val="006056F5"/>
    <w:rsid w:val="006057CD"/>
    <w:rsid w:val="00607A45"/>
    <w:rsid w:val="00611E0F"/>
    <w:rsid w:val="0061403E"/>
    <w:rsid w:val="00616EE0"/>
    <w:rsid w:val="00625632"/>
    <w:rsid w:val="00625C5D"/>
    <w:rsid w:val="00630AF9"/>
    <w:rsid w:val="00636D6C"/>
    <w:rsid w:val="00637ECD"/>
    <w:rsid w:val="00643FE5"/>
    <w:rsid w:val="0065665D"/>
    <w:rsid w:val="00660DC3"/>
    <w:rsid w:val="00663414"/>
    <w:rsid w:val="00666466"/>
    <w:rsid w:val="0067695E"/>
    <w:rsid w:val="00680743"/>
    <w:rsid w:val="00680E2F"/>
    <w:rsid w:val="00684406"/>
    <w:rsid w:val="00684874"/>
    <w:rsid w:val="00686C91"/>
    <w:rsid w:val="0069131D"/>
    <w:rsid w:val="006A10B6"/>
    <w:rsid w:val="006A1917"/>
    <w:rsid w:val="006A37BA"/>
    <w:rsid w:val="006A3B53"/>
    <w:rsid w:val="006A6A0D"/>
    <w:rsid w:val="006B1954"/>
    <w:rsid w:val="006B2F42"/>
    <w:rsid w:val="006B3107"/>
    <w:rsid w:val="006B5A00"/>
    <w:rsid w:val="006C165A"/>
    <w:rsid w:val="006C3018"/>
    <w:rsid w:val="006C5FD7"/>
    <w:rsid w:val="006C6FBD"/>
    <w:rsid w:val="006D181F"/>
    <w:rsid w:val="006D19C9"/>
    <w:rsid w:val="006D3DA1"/>
    <w:rsid w:val="006D5049"/>
    <w:rsid w:val="006E52A8"/>
    <w:rsid w:val="006E7DF5"/>
    <w:rsid w:val="006F0D8C"/>
    <w:rsid w:val="006F16D6"/>
    <w:rsid w:val="006F5C25"/>
    <w:rsid w:val="0070367C"/>
    <w:rsid w:val="00706957"/>
    <w:rsid w:val="00712BAE"/>
    <w:rsid w:val="007154FF"/>
    <w:rsid w:val="00721D97"/>
    <w:rsid w:val="00725641"/>
    <w:rsid w:val="00735B85"/>
    <w:rsid w:val="00741280"/>
    <w:rsid w:val="007444A9"/>
    <w:rsid w:val="00745B73"/>
    <w:rsid w:val="00746365"/>
    <w:rsid w:val="00751D8C"/>
    <w:rsid w:val="00752846"/>
    <w:rsid w:val="00755D1D"/>
    <w:rsid w:val="0075701F"/>
    <w:rsid w:val="0076635B"/>
    <w:rsid w:val="00770940"/>
    <w:rsid w:val="00770B46"/>
    <w:rsid w:val="00773964"/>
    <w:rsid w:val="00774A20"/>
    <w:rsid w:val="00777A23"/>
    <w:rsid w:val="00780C18"/>
    <w:rsid w:val="00792121"/>
    <w:rsid w:val="007929EF"/>
    <w:rsid w:val="00796092"/>
    <w:rsid w:val="00797C29"/>
    <w:rsid w:val="007A66EF"/>
    <w:rsid w:val="007B02C5"/>
    <w:rsid w:val="007B1161"/>
    <w:rsid w:val="007B5BC3"/>
    <w:rsid w:val="007B5D99"/>
    <w:rsid w:val="007B6986"/>
    <w:rsid w:val="007B6B80"/>
    <w:rsid w:val="007C246F"/>
    <w:rsid w:val="007C3BDE"/>
    <w:rsid w:val="007C5A13"/>
    <w:rsid w:val="007D057C"/>
    <w:rsid w:val="007D0905"/>
    <w:rsid w:val="007D7932"/>
    <w:rsid w:val="007E665F"/>
    <w:rsid w:val="007E6948"/>
    <w:rsid w:val="007F1518"/>
    <w:rsid w:val="007F38DE"/>
    <w:rsid w:val="007F420A"/>
    <w:rsid w:val="0080014B"/>
    <w:rsid w:val="008015AA"/>
    <w:rsid w:val="00802CF5"/>
    <w:rsid w:val="00804734"/>
    <w:rsid w:val="00815F95"/>
    <w:rsid w:val="00816E2B"/>
    <w:rsid w:val="00820ECC"/>
    <w:rsid w:val="00822487"/>
    <w:rsid w:val="008224B5"/>
    <w:rsid w:val="00822B7F"/>
    <w:rsid w:val="0082509F"/>
    <w:rsid w:val="00826D10"/>
    <w:rsid w:val="00830575"/>
    <w:rsid w:val="00830880"/>
    <w:rsid w:val="008368ED"/>
    <w:rsid w:val="00837BF9"/>
    <w:rsid w:val="00840FF1"/>
    <w:rsid w:val="00841A84"/>
    <w:rsid w:val="008439C1"/>
    <w:rsid w:val="008444AE"/>
    <w:rsid w:val="00845247"/>
    <w:rsid w:val="00846552"/>
    <w:rsid w:val="008468FF"/>
    <w:rsid w:val="00850758"/>
    <w:rsid w:val="00850B1A"/>
    <w:rsid w:val="00861F76"/>
    <w:rsid w:val="008632FC"/>
    <w:rsid w:val="0086580C"/>
    <w:rsid w:val="00870041"/>
    <w:rsid w:val="0087215F"/>
    <w:rsid w:val="00872687"/>
    <w:rsid w:val="00872978"/>
    <w:rsid w:val="00873DE0"/>
    <w:rsid w:val="008764DE"/>
    <w:rsid w:val="00876A81"/>
    <w:rsid w:val="0087720C"/>
    <w:rsid w:val="00884142"/>
    <w:rsid w:val="00886338"/>
    <w:rsid w:val="00886E0C"/>
    <w:rsid w:val="00887242"/>
    <w:rsid w:val="00887C67"/>
    <w:rsid w:val="00895F70"/>
    <w:rsid w:val="0089605C"/>
    <w:rsid w:val="00897EB3"/>
    <w:rsid w:val="008A018F"/>
    <w:rsid w:val="008A7AA4"/>
    <w:rsid w:val="008B5BAB"/>
    <w:rsid w:val="008C1771"/>
    <w:rsid w:val="008C1B26"/>
    <w:rsid w:val="008D1BA8"/>
    <w:rsid w:val="008D540A"/>
    <w:rsid w:val="008D5804"/>
    <w:rsid w:val="008D5D18"/>
    <w:rsid w:val="008D5EDF"/>
    <w:rsid w:val="008E0E94"/>
    <w:rsid w:val="008F1919"/>
    <w:rsid w:val="008F218D"/>
    <w:rsid w:val="008F2D7A"/>
    <w:rsid w:val="008F4EFE"/>
    <w:rsid w:val="008F6AE1"/>
    <w:rsid w:val="00901C5A"/>
    <w:rsid w:val="009073D1"/>
    <w:rsid w:val="009159BA"/>
    <w:rsid w:val="00915B31"/>
    <w:rsid w:val="00930206"/>
    <w:rsid w:val="0093534E"/>
    <w:rsid w:val="00936533"/>
    <w:rsid w:val="00937C12"/>
    <w:rsid w:val="00942CFE"/>
    <w:rsid w:val="00952AAC"/>
    <w:rsid w:val="009558E6"/>
    <w:rsid w:val="00960455"/>
    <w:rsid w:val="00961049"/>
    <w:rsid w:val="0096227C"/>
    <w:rsid w:val="00962CF0"/>
    <w:rsid w:val="0097021B"/>
    <w:rsid w:val="00970F7D"/>
    <w:rsid w:val="00971FED"/>
    <w:rsid w:val="00974F6D"/>
    <w:rsid w:val="00976141"/>
    <w:rsid w:val="00983430"/>
    <w:rsid w:val="00983DEA"/>
    <w:rsid w:val="00983DFE"/>
    <w:rsid w:val="0098756B"/>
    <w:rsid w:val="00990E73"/>
    <w:rsid w:val="00995986"/>
    <w:rsid w:val="00997491"/>
    <w:rsid w:val="009A1237"/>
    <w:rsid w:val="009A36F4"/>
    <w:rsid w:val="009A3BEF"/>
    <w:rsid w:val="009B0116"/>
    <w:rsid w:val="009B4592"/>
    <w:rsid w:val="009B53D9"/>
    <w:rsid w:val="009C291D"/>
    <w:rsid w:val="009C6825"/>
    <w:rsid w:val="009C6C18"/>
    <w:rsid w:val="009C77D6"/>
    <w:rsid w:val="009D0E58"/>
    <w:rsid w:val="009D13D7"/>
    <w:rsid w:val="009D67D8"/>
    <w:rsid w:val="009E4C1F"/>
    <w:rsid w:val="009F0724"/>
    <w:rsid w:val="009F28BF"/>
    <w:rsid w:val="009F33B2"/>
    <w:rsid w:val="009F45CA"/>
    <w:rsid w:val="00A00806"/>
    <w:rsid w:val="00A04179"/>
    <w:rsid w:val="00A05DE7"/>
    <w:rsid w:val="00A05FC2"/>
    <w:rsid w:val="00A066C1"/>
    <w:rsid w:val="00A126E4"/>
    <w:rsid w:val="00A300EF"/>
    <w:rsid w:val="00A302E5"/>
    <w:rsid w:val="00A30F8A"/>
    <w:rsid w:val="00A346BB"/>
    <w:rsid w:val="00A34787"/>
    <w:rsid w:val="00A3650B"/>
    <w:rsid w:val="00A37C93"/>
    <w:rsid w:val="00A45D5A"/>
    <w:rsid w:val="00A50040"/>
    <w:rsid w:val="00A514C4"/>
    <w:rsid w:val="00A52585"/>
    <w:rsid w:val="00A56833"/>
    <w:rsid w:val="00A603B4"/>
    <w:rsid w:val="00A64162"/>
    <w:rsid w:val="00A64F4B"/>
    <w:rsid w:val="00A6603F"/>
    <w:rsid w:val="00A7056D"/>
    <w:rsid w:val="00A72BFD"/>
    <w:rsid w:val="00A75614"/>
    <w:rsid w:val="00A75D5B"/>
    <w:rsid w:val="00A75F7D"/>
    <w:rsid w:val="00A77033"/>
    <w:rsid w:val="00A77FAD"/>
    <w:rsid w:val="00A8117F"/>
    <w:rsid w:val="00A834DA"/>
    <w:rsid w:val="00A94D33"/>
    <w:rsid w:val="00A97E54"/>
    <w:rsid w:val="00AA7502"/>
    <w:rsid w:val="00AA7664"/>
    <w:rsid w:val="00AB4534"/>
    <w:rsid w:val="00AB4ACD"/>
    <w:rsid w:val="00AC1DB9"/>
    <w:rsid w:val="00AC4D36"/>
    <w:rsid w:val="00AC53D8"/>
    <w:rsid w:val="00AD2426"/>
    <w:rsid w:val="00AE1A0D"/>
    <w:rsid w:val="00AE2B94"/>
    <w:rsid w:val="00AE3CBF"/>
    <w:rsid w:val="00AE55C6"/>
    <w:rsid w:val="00AE5741"/>
    <w:rsid w:val="00AF0109"/>
    <w:rsid w:val="00AF0FBA"/>
    <w:rsid w:val="00AF1A0D"/>
    <w:rsid w:val="00B015E7"/>
    <w:rsid w:val="00B02E41"/>
    <w:rsid w:val="00B03997"/>
    <w:rsid w:val="00B13C2A"/>
    <w:rsid w:val="00B15E3F"/>
    <w:rsid w:val="00B22525"/>
    <w:rsid w:val="00B24F4E"/>
    <w:rsid w:val="00B273B6"/>
    <w:rsid w:val="00B315FE"/>
    <w:rsid w:val="00B33E80"/>
    <w:rsid w:val="00B3628F"/>
    <w:rsid w:val="00B40760"/>
    <w:rsid w:val="00B4119C"/>
    <w:rsid w:val="00B42203"/>
    <w:rsid w:val="00B443D0"/>
    <w:rsid w:val="00B53742"/>
    <w:rsid w:val="00B565EB"/>
    <w:rsid w:val="00B56AA6"/>
    <w:rsid w:val="00B57616"/>
    <w:rsid w:val="00B57789"/>
    <w:rsid w:val="00B61A99"/>
    <w:rsid w:val="00B63D21"/>
    <w:rsid w:val="00B6403B"/>
    <w:rsid w:val="00B67DCB"/>
    <w:rsid w:val="00B70944"/>
    <w:rsid w:val="00B75291"/>
    <w:rsid w:val="00B84448"/>
    <w:rsid w:val="00B84837"/>
    <w:rsid w:val="00B84D1F"/>
    <w:rsid w:val="00B85DBA"/>
    <w:rsid w:val="00B94A92"/>
    <w:rsid w:val="00B959D7"/>
    <w:rsid w:val="00B970BA"/>
    <w:rsid w:val="00BA5660"/>
    <w:rsid w:val="00BA57FE"/>
    <w:rsid w:val="00BB109C"/>
    <w:rsid w:val="00BB1A5E"/>
    <w:rsid w:val="00BB1D1E"/>
    <w:rsid w:val="00BB2211"/>
    <w:rsid w:val="00BC0033"/>
    <w:rsid w:val="00BC2D78"/>
    <w:rsid w:val="00BD02B9"/>
    <w:rsid w:val="00BD1CCE"/>
    <w:rsid w:val="00BD4853"/>
    <w:rsid w:val="00BE00E8"/>
    <w:rsid w:val="00BE1703"/>
    <w:rsid w:val="00C0013D"/>
    <w:rsid w:val="00C00E54"/>
    <w:rsid w:val="00C0248D"/>
    <w:rsid w:val="00C06045"/>
    <w:rsid w:val="00C12D02"/>
    <w:rsid w:val="00C1631C"/>
    <w:rsid w:val="00C21B7B"/>
    <w:rsid w:val="00C23B82"/>
    <w:rsid w:val="00C273E3"/>
    <w:rsid w:val="00C27C81"/>
    <w:rsid w:val="00C312B6"/>
    <w:rsid w:val="00C31C46"/>
    <w:rsid w:val="00C36486"/>
    <w:rsid w:val="00C53CE1"/>
    <w:rsid w:val="00C53DCC"/>
    <w:rsid w:val="00C544F6"/>
    <w:rsid w:val="00C57812"/>
    <w:rsid w:val="00C6193B"/>
    <w:rsid w:val="00C619AE"/>
    <w:rsid w:val="00C630A9"/>
    <w:rsid w:val="00C64343"/>
    <w:rsid w:val="00C70878"/>
    <w:rsid w:val="00C73FFD"/>
    <w:rsid w:val="00C75B27"/>
    <w:rsid w:val="00C76A08"/>
    <w:rsid w:val="00C7780D"/>
    <w:rsid w:val="00C77B80"/>
    <w:rsid w:val="00C80262"/>
    <w:rsid w:val="00C80CE8"/>
    <w:rsid w:val="00C81394"/>
    <w:rsid w:val="00C81CB0"/>
    <w:rsid w:val="00C874E9"/>
    <w:rsid w:val="00C91AD9"/>
    <w:rsid w:val="00C924A3"/>
    <w:rsid w:val="00C92E25"/>
    <w:rsid w:val="00C9451A"/>
    <w:rsid w:val="00CA0B77"/>
    <w:rsid w:val="00CA196C"/>
    <w:rsid w:val="00CA1E93"/>
    <w:rsid w:val="00CA6F2E"/>
    <w:rsid w:val="00CB15E8"/>
    <w:rsid w:val="00CB4BBE"/>
    <w:rsid w:val="00CB62CB"/>
    <w:rsid w:val="00CC1AF3"/>
    <w:rsid w:val="00CC4EEC"/>
    <w:rsid w:val="00CC732D"/>
    <w:rsid w:val="00CC73E1"/>
    <w:rsid w:val="00CC7A85"/>
    <w:rsid w:val="00CD40A8"/>
    <w:rsid w:val="00CD7909"/>
    <w:rsid w:val="00CE0C0A"/>
    <w:rsid w:val="00CE4279"/>
    <w:rsid w:val="00CE455B"/>
    <w:rsid w:val="00CE6689"/>
    <w:rsid w:val="00CE6F9B"/>
    <w:rsid w:val="00CF0A13"/>
    <w:rsid w:val="00CF180E"/>
    <w:rsid w:val="00CF4084"/>
    <w:rsid w:val="00CF6CAE"/>
    <w:rsid w:val="00D014C8"/>
    <w:rsid w:val="00D057A6"/>
    <w:rsid w:val="00D10BF7"/>
    <w:rsid w:val="00D140E5"/>
    <w:rsid w:val="00D17B9F"/>
    <w:rsid w:val="00D221E5"/>
    <w:rsid w:val="00D22F19"/>
    <w:rsid w:val="00D276B8"/>
    <w:rsid w:val="00D32448"/>
    <w:rsid w:val="00D33310"/>
    <w:rsid w:val="00D45DF3"/>
    <w:rsid w:val="00D465D8"/>
    <w:rsid w:val="00D52302"/>
    <w:rsid w:val="00D553D5"/>
    <w:rsid w:val="00D603DD"/>
    <w:rsid w:val="00D63AF6"/>
    <w:rsid w:val="00D710D2"/>
    <w:rsid w:val="00D74A70"/>
    <w:rsid w:val="00D75839"/>
    <w:rsid w:val="00D7796F"/>
    <w:rsid w:val="00D8000C"/>
    <w:rsid w:val="00D81771"/>
    <w:rsid w:val="00D84C90"/>
    <w:rsid w:val="00D8660E"/>
    <w:rsid w:val="00D86B1B"/>
    <w:rsid w:val="00D86E24"/>
    <w:rsid w:val="00D932DF"/>
    <w:rsid w:val="00D951CE"/>
    <w:rsid w:val="00DA010C"/>
    <w:rsid w:val="00DA02BF"/>
    <w:rsid w:val="00DB6DCE"/>
    <w:rsid w:val="00DC5452"/>
    <w:rsid w:val="00DC76BD"/>
    <w:rsid w:val="00DD0A65"/>
    <w:rsid w:val="00DD18D1"/>
    <w:rsid w:val="00DD4879"/>
    <w:rsid w:val="00DD51ED"/>
    <w:rsid w:val="00DD5606"/>
    <w:rsid w:val="00DE62A8"/>
    <w:rsid w:val="00DF1305"/>
    <w:rsid w:val="00DF22C3"/>
    <w:rsid w:val="00DF6F59"/>
    <w:rsid w:val="00E02B6B"/>
    <w:rsid w:val="00E07A95"/>
    <w:rsid w:val="00E13279"/>
    <w:rsid w:val="00E23236"/>
    <w:rsid w:val="00E26589"/>
    <w:rsid w:val="00E3028A"/>
    <w:rsid w:val="00E34316"/>
    <w:rsid w:val="00E3548B"/>
    <w:rsid w:val="00E37611"/>
    <w:rsid w:val="00E37C1F"/>
    <w:rsid w:val="00E4176E"/>
    <w:rsid w:val="00E433C3"/>
    <w:rsid w:val="00E4387D"/>
    <w:rsid w:val="00E471D6"/>
    <w:rsid w:val="00E53156"/>
    <w:rsid w:val="00E559C2"/>
    <w:rsid w:val="00E61529"/>
    <w:rsid w:val="00E63AF6"/>
    <w:rsid w:val="00E65181"/>
    <w:rsid w:val="00E66DAB"/>
    <w:rsid w:val="00E7059D"/>
    <w:rsid w:val="00E70C5B"/>
    <w:rsid w:val="00E74FA1"/>
    <w:rsid w:val="00E82F1F"/>
    <w:rsid w:val="00E831FF"/>
    <w:rsid w:val="00E91986"/>
    <w:rsid w:val="00E93034"/>
    <w:rsid w:val="00E93100"/>
    <w:rsid w:val="00E97019"/>
    <w:rsid w:val="00EA14D4"/>
    <w:rsid w:val="00EA4499"/>
    <w:rsid w:val="00EA564A"/>
    <w:rsid w:val="00EB33A7"/>
    <w:rsid w:val="00EB4451"/>
    <w:rsid w:val="00EB5C16"/>
    <w:rsid w:val="00EB6308"/>
    <w:rsid w:val="00EC4974"/>
    <w:rsid w:val="00EC5040"/>
    <w:rsid w:val="00EC68B4"/>
    <w:rsid w:val="00ED08A4"/>
    <w:rsid w:val="00ED5AC6"/>
    <w:rsid w:val="00ED67D3"/>
    <w:rsid w:val="00ED67EE"/>
    <w:rsid w:val="00ED7C77"/>
    <w:rsid w:val="00EE4D80"/>
    <w:rsid w:val="00EE5988"/>
    <w:rsid w:val="00EF08CF"/>
    <w:rsid w:val="00EF4414"/>
    <w:rsid w:val="00EF6BDC"/>
    <w:rsid w:val="00F01DF6"/>
    <w:rsid w:val="00F041B0"/>
    <w:rsid w:val="00F05A7A"/>
    <w:rsid w:val="00F06087"/>
    <w:rsid w:val="00F137C7"/>
    <w:rsid w:val="00F14E1C"/>
    <w:rsid w:val="00F150FF"/>
    <w:rsid w:val="00F205F5"/>
    <w:rsid w:val="00F20A9D"/>
    <w:rsid w:val="00F20FDF"/>
    <w:rsid w:val="00F26FA8"/>
    <w:rsid w:val="00F332C5"/>
    <w:rsid w:val="00F34762"/>
    <w:rsid w:val="00F44BA2"/>
    <w:rsid w:val="00F45180"/>
    <w:rsid w:val="00F451F2"/>
    <w:rsid w:val="00F541A8"/>
    <w:rsid w:val="00F63962"/>
    <w:rsid w:val="00F74E65"/>
    <w:rsid w:val="00F77A6D"/>
    <w:rsid w:val="00F81BD5"/>
    <w:rsid w:val="00F868C1"/>
    <w:rsid w:val="00F90276"/>
    <w:rsid w:val="00F94EA9"/>
    <w:rsid w:val="00F95D68"/>
    <w:rsid w:val="00FA04A3"/>
    <w:rsid w:val="00FA1136"/>
    <w:rsid w:val="00FA1E40"/>
    <w:rsid w:val="00FA453F"/>
    <w:rsid w:val="00FA78E1"/>
    <w:rsid w:val="00FB1638"/>
    <w:rsid w:val="00FB40CE"/>
    <w:rsid w:val="00FB4CEE"/>
    <w:rsid w:val="00FB5C59"/>
    <w:rsid w:val="00FB7759"/>
    <w:rsid w:val="00FC3EEB"/>
    <w:rsid w:val="00FC7333"/>
    <w:rsid w:val="00FD4A8D"/>
    <w:rsid w:val="00FD5973"/>
    <w:rsid w:val="00FD619D"/>
    <w:rsid w:val="00FE2955"/>
    <w:rsid w:val="00FF39A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9C9"/>
    <w:rPr>
      <w:color w:val="0000FF"/>
      <w:u w:val="single"/>
    </w:rPr>
  </w:style>
  <w:style w:type="paragraph" w:customStyle="1" w:styleId="ConsNormal">
    <w:name w:val="ConsNormal"/>
    <w:rsid w:val="006D1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9C9"/>
    <w:rPr>
      <w:color w:val="0000FF"/>
      <w:u w:val="single"/>
    </w:rPr>
  </w:style>
  <w:style w:type="paragraph" w:customStyle="1" w:styleId="ConsNormal">
    <w:name w:val="ConsNormal"/>
    <w:rsid w:val="006D1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-finans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inans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2015-03-21T09:14:00Z</dcterms:created>
  <dcterms:modified xsi:type="dcterms:W3CDTF">2015-03-21T10:09:00Z</dcterms:modified>
</cp:coreProperties>
</file>