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Default="00512669" w:rsidP="00512669">
      <w:pPr>
        <w:spacing w:after="0" w:line="360" w:lineRule="auto"/>
        <w:ind w:firstLine="709"/>
        <w:rPr>
          <w:rFonts w:ascii="Times New Roman" w:hAnsi="Times New Roman"/>
          <w:sz w:val="23"/>
          <w:szCs w:val="23"/>
        </w:rPr>
      </w:pPr>
    </w:p>
    <w:p w:rsid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F84BFC" w:rsidRDefault="00F84BFC" w:rsidP="00595AEF">
      <w:pPr>
        <w:spacing w:after="0" w:line="360" w:lineRule="auto"/>
        <w:ind w:firstLine="709"/>
        <w:jc w:val="center"/>
        <w:rPr>
          <w:rFonts w:ascii="Times New Roman" w:hAnsi="Times New Roman"/>
          <w:sz w:val="23"/>
          <w:szCs w:val="23"/>
        </w:rPr>
      </w:pPr>
    </w:p>
    <w:p w:rsidR="00F84BFC" w:rsidRDefault="00512669">
      <w:pPr>
        <w:spacing w:after="0" w:line="360" w:lineRule="auto"/>
        <w:ind w:firstLine="709"/>
        <w:jc w:val="center"/>
        <w:rPr>
          <w:rFonts w:ascii="Times New Roman" w:hAnsi="Times New Roman"/>
          <w:b/>
          <w:sz w:val="28"/>
          <w:szCs w:val="28"/>
        </w:rPr>
      </w:pPr>
      <w:r w:rsidRPr="00512669">
        <w:rPr>
          <w:rFonts w:ascii="Times New Roman" w:hAnsi="Times New Roman"/>
          <w:b/>
          <w:sz w:val="28"/>
          <w:szCs w:val="28"/>
        </w:rPr>
        <w:t>ПРАВИЛА ДОВЕРИТЕЛЬНОГО УПРАВЛЕНИЯ</w:t>
      </w:r>
    </w:p>
    <w:p w:rsidR="00F84BFC" w:rsidRDefault="002307CA">
      <w:pPr>
        <w:pStyle w:val="a3"/>
        <w:spacing w:before="0" w:after="0" w:line="360" w:lineRule="auto"/>
        <w:ind w:firstLine="709"/>
        <w:jc w:val="center"/>
        <w:rPr>
          <w:rFonts w:ascii="Times New Roman" w:hAnsi="Times New Roman" w:cs="Times New Roman"/>
          <w:b/>
          <w:sz w:val="28"/>
          <w:szCs w:val="28"/>
          <w:lang w:val="ru-RU"/>
        </w:rPr>
      </w:pPr>
      <w:r w:rsidRPr="00866F56">
        <w:rPr>
          <w:rFonts w:ascii="Times New Roman" w:hAnsi="Times New Roman" w:cs="Times New Roman"/>
          <w:b/>
          <w:sz w:val="28"/>
          <w:szCs w:val="28"/>
          <w:lang w:val="ru-RU"/>
        </w:rPr>
        <w:t>Открытым паевым инвестиционным фондом</w:t>
      </w:r>
    </w:p>
    <w:p w:rsidR="00F84BFC" w:rsidRPr="00595AEF" w:rsidRDefault="00F84BFC" w:rsidP="00595AEF">
      <w:pPr>
        <w:spacing w:after="0" w:line="360" w:lineRule="auto"/>
        <w:ind w:firstLine="709"/>
        <w:jc w:val="center"/>
        <w:rPr>
          <w:rFonts w:ascii="Times New Roman" w:hAnsi="Times New Roman"/>
          <w:b/>
          <w:sz w:val="28"/>
          <w:szCs w:val="28"/>
        </w:rPr>
      </w:pPr>
      <w:r w:rsidRPr="00595AEF">
        <w:rPr>
          <w:rFonts w:ascii="Times New Roman" w:hAnsi="Times New Roman"/>
          <w:b/>
          <w:sz w:val="28"/>
          <w:szCs w:val="28"/>
        </w:rPr>
        <w:t>рыночных финансовых инструментов</w:t>
      </w:r>
    </w:p>
    <w:p w:rsidR="00F84BFC" w:rsidRDefault="00512669">
      <w:pPr>
        <w:spacing w:after="0" w:line="360" w:lineRule="auto"/>
        <w:ind w:firstLine="709"/>
        <w:jc w:val="center"/>
        <w:rPr>
          <w:rFonts w:ascii="Times New Roman" w:hAnsi="Times New Roman"/>
          <w:b/>
          <w:sz w:val="28"/>
          <w:szCs w:val="28"/>
        </w:rPr>
      </w:pPr>
      <w:r w:rsidRPr="00512669">
        <w:rPr>
          <w:rFonts w:ascii="Times New Roman" w:hAnsi="Times New Roman"/>
          <w:b/>
          <w:sz w:val="28"/>
          <w:szCs w:val="28"/>
        </w:rPr>
        <w:t>«</w:t>
      </w:r>
      <w:proofErr w:type="spellStart"/>
      <w:r w:rsidRPr="00512669">
        <w:rPr>
          <w:rFonts w:ascii="Times New Roman" w:hAnsi="Times New Roman"/>
          <w:b/>
          <w:sz w:val="28"/>
          <w:szCs w:val="28"/>
        </w:rPr>
        <w:t>ИнвестКапитал</w:t>
      </w:r>
      <w:proofErr w:type="spellEnd"/>
      <w:r w:rsidRPr="00512669">
        <w:rPr>
          <w:rFonts w:ascii="Times New Roman" w:hAnsi="Times New Roman"/>
          <w:b/>
          <w:sz w:val="28"/>
          <w:szCs w:val="28"/>
        </w:rPr>
        <w:t xml:space="preserve"> – фонд акций»</w:t>
      </w:r>
    </w:p>
    <w:p w:rsidR="00F84BFC" w:rsidRDefault="00DA7AA1" w:rsidP="00595AEF">
      <w:pPr>
        <w:spacing w:after="0" w:line="360" w:lineRule="auto"/>
        <w:ind w:firstLine="709"/>
        <w:jc w:val="center"/>
        <w:rPr>
          <w:rFonts w:ascii="Times New Roman" w:hAnsi="Times New Roman"/>
          <w:sz w:val="23"/>
          <w:szCs w:val="23"/>
        </w:rPr>
      </w:pPr>
      <w:r>
        <w:rPr>
          <w:rFonts w:ascii="Times New Roman" w:hAnsi="Times New Roman" w:cs="Times New Roman"/>
          <w:b/>
          <w:sz w:val="28"/>
          <w:szCs w:val="28"/>
        </w:rPr>
        <w:t xml:space="preserve">Зарегистрированы </w:t>
      </w:r>
      <w:r w:rsidR="002307CA">
        <w:rPr>
          <w:rFonts w:ascii="Times New Roman" w:hAnsi="Times New Roman" w:cs="Times New Roman"/>
          <w:b/>
          <w:sz w:val="28"/>
          <w:szCs w:val="28"/>
        </w:rPr>
        <w:t xml:space="preserve">ФСФР </w:t>
      </w:r>
      <w:r>
        <w:rPr>
          <w:rFonts w:ascii="Times New Roman" w:hAnsi="Times New Roman" w:cs="Times New Roman"/>
          <w:b/>
          <w:sz w:val="28"/>
          <w:szCs w:val="28"/>
        </w:rPr>
        <w:t>России 11.08.2004 г. №</w:t>
      </w:r>
      <w:r w:rsidR="002307CA">
        <w:rPr>
          <w:rFonts w:ascii="Times New Roman" w:hAnsi="Times New Roman" w:cs="Times New Roman"/>
          <w:b/>
          <w:sz w:val="28"/>
          <w:szCs w:val="28"/>
        </w:rPr>
        <w:t xml:space="preserve"> </w:t>
      </w:r>
      <w:r>
        <w:rPr>
          <w:rFonts w:ascii="Times New Roman" w:hAnsi="Times New Roman" w:cs="Times New Roman"/>
          <w:b/>
          <w:sz w:val="28"/>
          <w:szCs w:val="28"/>
        </w:rPr>
        <w:t>0245-74081540</w:t>
      </w: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DA7AA1" w:rsidP="00512669">
      <w:pPr>
        <w:spacing w:after="0" w:line="360" w:lineRule="auto"/>
        <w:ind w:firstLine="709"/>
        <w:rPr>
          <w:rFonts w:ascii="Times New Roman" w:hAnsi="Times New Roman"/>
          <w:sz w:val="23"/>
          <w:szCs w:val="23"/>
        </w:rPr>
      </w:pPr>
      <w:r>
        <w:rPr>
          <w:rFonts w:ascii="Times New Roman" w:hAnsi="Times New Roman"/>
          <w:sz w:val="23"/>
          <w:szCs w:val="23"/>
        </w:rPr>
        <w:t xml:space="preserve"> </w:t>
      </w:r>
    </w:p>
    <w:p w:rsidR="00512669" w:rsidRPr="00512669" w:rsidRDefault="00E84979" w:rsidP="00857AA0">
      <w:pPr>
        <w:autoSpaceDE w:val="0"/>
        <w:autoSpaceDN w:val="0"/>
        <w:adjustRightInd w:val="0"/>
        <w:spacing w:after="0" w:line="360" w:lineRule="auto"/>
        <w:jc w:val="center"/>
        <w:rPr>
          <w:rFonts w:ascii="Times New Roman" w:hAnsi="Times New Roman"/>
          <w:sz w:val="23"/>
          <w:szCs w:val="23"/>
        </w:rPr>
      </w:pPr>
      <w:r>
        <w:rPr>
          <w:rFonts w:ascii="Times New Roman" w:hAnsi="Times New Roman"/>
          <w:sz w:val="23"/>
          <w:szCs w:val="23"/>
        </w:rPr>
        <w:t>г. Уфа</w:t>
      </w:r>
    </w:p>
    <w:p w:rsidR="00512669" w:rsidRPr="00512669" w:rsidRDefault="00512669" w:rsidP="000A22D2">
      <w:pPr>
        <w:spacing w:after="0" w:line="240" w:lineRule="auto"/>
        <w:ind w:firstLine="709"/>
        <w:jc w:val="center"/>
        <w:outlineLvl w:val="0"/>
        <w:rPr>
          <w:rFonts w:ascii="Times New Roman" w:hAnsi="Times New Roman"/>
          <w:b/>
          <w:bCs/>
          <w:kern w:val="36"/>
          <w:sz w:val="23"/>
          <w:szCs w:val="23"/>
        </w:rPr>
      </w:pPr>
      <w:bookmarkStart w:id="0" w:name="p_100"/>
      <w:bookmarkEnd w:id="0"/>
      <w:r w:rsidRPr="00512669">
        <w:rPr>
          <w:rFonts w:ascii="Times New Roman" w:hAnsi="Times New Roman"/>
          <w:b/>
          <w:bCs/>
          <w:kern w:val="36"/>
          <w:sz w:val="23"/>
          <w:szCs w:val="23"/>
          <w:lang w:val="en-US"/>
        </w:rPr>
        <w:lastRenderedPageBreak/>
        <w:t>I</w:t>
      </w:r>
      <w:r w:rsidRPr="00512669">
        <w:rPr>
          <w:rFonts w:ascii="Times New Roman" w:hAnsi="Times New Roman"/>
          <w:b/>
          <w:bCs/>
          <w:kern w:val="36"/>
          <w:sz w:val="23"/>
          <w:szCs w:val="23"/>
        </w:rPr>
        <w:t>. Общие положения</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1" w:name="p_1"/>
      <w:bookmarkEnd w:id="1"/>
      <w:r w:rsidRPr="00512669">
        <w:rPr>
          <w:rFonts w:ascii="Times New Roman" w:hAnsi="Times New Roman"/>
          <w:sz w:val="23"/>
          <w:szCs w:val="23"/>
        </w:rPr>
        <w:t xml:space="preserve">1. Полное название паевого инвестиционного фонда:  Открытый паевой инвестиционный </w:t>
      </w:r>
      <w:r w:rsidR="00DA7AA1" w:rsidRPr="00802635">
        <w:rPr>
          <w:rFonts w:ascii="Times New Roman" w:hAnsi="Times New Roman"/>
          <w:sz w:val="23"/>
          <w:szCs w:val="23"/>
        </w:rPr>
        <w:t xml:space="preserve">фонд рыночных финансовых инструментов </w:t>
      </w:r>
      <w:r w:rsidR="0025560A">
        <w:rPr>
          <w:rFonts w:ascii="Times New Roman" w:hAnsi="Times New Roman"/>
          <w:sz w:val="23"/>
          <w:szCs w:val="23"/>
        </w:rPr>
        <w:t>«</w:t>
      </w:r>
      <w:proofErr w:type="spellStart"/>
      <w:r w:rsidRPr="00512669">
        <w:rPr>
          <w:rFonts w:ascii="Times New Roman" w:hAnsi="Times New Roman"/>
          <w:sz w:val="23"/>
          <w:szCs w:val="23"/>
        </w:rPr>
        <w:t>ИнвестКапитал</w:t>
      </w:r>
      <w:proofErr w:type="spellEnd"/>
      <w:r w:rsidRPr="00512669">
        <w:rPr>
          <w:rFonts w:ascii="Times New Roman" w:hAnsi="Times New Roman"/>
          <w:sz w:val="23"/>
          <w:szCs w:val="23"/>
        </w:rPr>
        <w:t xml:space="preserve"> – фонд акций</w:t>
      </w:r>
      <w:r w:rsidR="0025560A">
        <w:rPr>
          <w:rFonts w:ascii="Times New Roman" w:hAnsi="Times New Roman"/>
          <w:sz w:val="23"/>
          <w:szCs w:val="23"/>
        </w:rPr>
        <w:t>»</w:t>
      </w:r>
      <w:r w:rsidRPr="00512669">
        <w:rPr>
          <w:rFonts w:ascii="Times New Roman" w:hAnsi="Times New Roman"/>
          <w:sz w:val="23"/>
          <w:szCs w:val="23"/>
        </w:rPr>
        <w:t xml:space="preserve"> (далее -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 Краткое название фонда: ОПИФ </w:t>
      </w:r>
      <w:r w:rsidR="00DA7AA1" w:rsidRPr="00802635">
        <w:rPr>
          <w:rFonts w:ascii="Times New Roman" w:hAnsi="Times New Roman"/>
          <w:sz w:val="23"/>
          <w:szCs w:val="23"/>
        </w:rPr>
        <w:t>рыночных финансовых инструментов</w:t>
      </w:r>
      <w:r w:rsidRPr="00512669">
        <w:rPr>
          <w:rFonts w:ascii="Times New Roman" w:hAnsi="Times New Roman"/>
          <w:sz w:val="23"/>
          <w:szCs w:val="23"/>
        </w:rPr>
        <w:t xml:space="preserve"> «</w:t>
      </w:r>
      <w:proofErr w:type="spellStart"/>
      <w:r w:rsidRPr="00512669">
        <w:rPr>
          <w:rFonts w:ascii="Times New Roman" w:hAnsi="Times New Roman"/>
          <w:sz w:val="23"/>
          <w:szCs w:val="23"/>
        </w:rPr>
        <w:t>ИнвестКапитал</w:t>
      </w:r>
      <w:proofErr w:type="spellEnd"/>
      <w:r w:rsidRPr="00512669">
        <w:rPr>
          <w:rFonts w:ascii="Times New Roman" w:hAnsi="Times New Roman"/>
          <w:sz w:val="23"/>
          <w:szCs w:val="23"/>
        </w:rPr>
        <w:t xml:space="preserve"> – фонд акций».</w:t>
      </w:r>
    </w:p>
    <w:p w:rsidR="00512669" w:rsidRPr="00512669" w:rsidRDefault="00512669" w:rsidP="00512669">
      <w:pPr>
        <w:spacing w:after="0" w:line="360" w:lineRule="auto"/>
        <w:ind w:firstLine="709"/>
        <w:jc w:val="both"/>
        <w:rPr>
          <w:rFonts w:ascii="Times New Roman" w:hAnsi="Times New Roman"/>
          <w:sz w:val="23"/>
          <w:szCs w:val="23"/>
        </w:rPr>
      </w:pPr>
      <w:bookmarkStart w:id="2" w:name="p_2"/>
      <w:bookmarkEnd w:id="2"/>
      <w:r w:rsidRPr="00512669">
        <w:rPr>
          <w:rFonts w:ascii="Times New Roman" w:hAnsi="Times New Roman"/>
          <w:sz w:val="23"/>
          <w:szCs w:val="23"/>
        </w:rPr>
        <w:t>3. Тип фонда - открытый.</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3" w:name="p_3"/>
      <w:bookmarkEnd w:id="3"/>
      <w:r w:rsidRPr="00512669">
        <w:rPr>
          <w:rFonts w:ascii="Times New Roman" w:hAnsi="Times New Roman"/>
          <w:sz w:val="23"/>
          <w:szCs w:val="23"/>
        </w:rPr>
        <w:t>4. Полное фирменное наименование управляющей компании фонда: Общество с ограниченной ответственностью Управляющая компания «Финансовые системы»</w:t>
      </w:r>
      <w:r w:rsidRPr="00512669" w:rsidDel="00002AA2">
        <w:rPr>
          <w:rFonts w:ascii="Times New Roman" w:hAnsi="Times New Roman"/>
          <w:sz w:val="23"/>
          <w:szCs w:val="23"/>
        </w:rPr>
        <w:t xml:space="preserve"> </w:t>
      </w:r>
      <w:r w:rsidRPr="00512669">
        <w:rPr>
          <w:rFonts w:ascii="Times New Roman" w:hAnsi="Times New Roman"/>
          <w:sz w:val="23"/>
          <w:szCs w:val="23"/>
        </w:rPr>
        <w:t>(далее - управляющая компания).</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Сокращенное фирменное наименование  управляющей компании фонда: ООО УК «</w:t>
      </w:r>
      <w:proofErr w:type="spellStart"/>
      <w:r w:rsidRPr="00512669">
        <w:rPr>
          <w:rFonts w:ascii="Times New Roman" w:hAnsi="Times New Roman"/>
          <w:sz w:val="23"/>
          <w:szCs w:val="23"/>
        </w:rPr>
        <w:t>ФинанСист</w:t>
      </w:r>
      <w:proofErr w:type="spellEnd"/>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bookmarkStart w:id="4" w:name="p_4"/>
      <w:bookmarkEnd w:id="4"/>
      <w:r w:rsidRPr="00512669">
        <w:rPr>
          <w:rFonts w:ascii="Times New Roman" w:hAnsi="Times New Roman"/>
          <w:sz w:val="23"/>
          <w:szCs w:val="23"/>
        </w:rPr>
        <w:t>5. Место нахождения управляющей компании: 450006, Российская Федерация, Республика Башкортостан, город Уфа, ул. Цюрупы д. 151/1,  офис 5.</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5" w:name="p_5"/>
      <w:bookmarkEnd w:id="5"/>
      <w:r w:rsidRPr="00512669">
        <w:rPr>
          <w:rFonts w:ascii="Times New Roman" w:hAnsi="Times New Roman"/>
          <w:sz w:val="23"/>
          <w:szCs w:val="23"/>
        </w:rPr>
        <w:t xml:space="preserve">6. Лицензия управляющей компании от «01» апреля </w:t>
      </w:r>
      <w:smartTag w:uri="urn:schemas-microsoft-com:office:smarttags" w:element="metricconverter">
        <w:smartTagPr>
          <w:attr w:name="ProductID" w:val="125167, г"/>
        </w:smartTagPr>
        <w:r w:rsidRPr="00512669">
          <w:rPr>
            <w:rFonts w:ascii="Times New Roman" w:hAnsi="Times New Roman"/>
            <w:sz w:val="23"/>
            <w:szCs w:val="23"/>
          </w:rPr>
          <w:t>2008 г</w:t>
        </w:r>
      </w:smartTag>
      <w:r w:rsidRPr="00512669">
        <w:rPr>
          <w:rFonts w:ascii="Times New Roman" w:hAnsi="Times New Roman"/>
          <w:sz w:val="23"/>
          <w:szCs w:val="23"/>
        </w:rPr>
        <w:t xml:space="preserve">. № 21-000-1-00547, </w:t>
      </w:r>
      <w:r w:rsidR="00E85D5A" w:rsidRPr="00E85D5A">
        <w:rPr>
          <w:rFonts w:ascii="Times New Roman" w:hAnsi="Times New Roman"/>
          <w:sz w:val="23"/>
          <w:szCs w:val="23"/>
        </w:rPr>
        <w:t>предоставленная</w:t>
      </w:r>
      <w:r w:rsidRPr="00512669">
        <w:rPr>
          <w:rFonts w:ascii="Times New Roman" w:hAnsi="Times New Roman"/>
          <w:sz w:val="23"/>
          <w:szCs w:val="23"/>
        </w:rPr>
        <w:t xml:space="preserve"> </w:t>
      </w:r>
      <w:r w:rsidR="000543CE">
        <w:rPr>
          <w:rFonts w:ascii="Times New Roman" w:hAnsi="Times New Roman"/>
          <w:sz w:val="23"/>
          <w:szCs w:val="23"/>
        </w:rPr>
        <w:t>Центральным Банком Российской Федерации (Банком России)</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bookmarkStart w:id="6" w:name="p_6"/>
      <w:bookmarkEnd w:id="6"/>
      <w:r w:rsidRPr="00512669">
        <w:rPr>
          <w:rFonts w:ascii="Times New Roman" w:hAnsi="Times New Roman"/>
          <w:sz w:val="23"/>
          <w:szCs w:val="23"/>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7" w:name="p_7"/>
      <w:bookmarkEnd w:id="7"/>
      <w:r w:rsidRPr="00512669">
        <w:rPr>
          <w:rFonts w:ascii="Times New Roman" w:hAnsi="Times New Roman"/>
          <w:sz w:val="23"/>
          <w:szCs w:val="23"/>
        </w:rPr>
        <w:t xml:space="preserve">8. Место нахождения специализированного депозитария: </w:t>
      </w:r>
      <w:smartTag w:uri="urn:schemas-microsoft-com:office:smarttags" w:element="metricconverter">
        <w:smartTagPr>
          <w:attr w:name="ProductID" w:val="125167, г"/>
        </w:smartTagPr>
        <w:r w:rsidRPr="00512669">
          <w:rPr>
            <w:rFonts w:ascii="Times New Roman" w:hAnsi="Times New Roman"/>
            <w:sz w:val="23"/>
            <w:szCs w:val="23"/>
          </w:rPr>
          <w:t>125167, г</w:t>
        </w:r>
      </w:smartTag>
      <w:r w:rsidRPr="00512669">
        <w:rPr>
          <w:rFonts w:ascii="Times New Roman" w:hAnsi="Times New Roman"/>
          <w:sz w:val="23"/>
          <w:szCs w:val="23"/>
        </w:rPr>
        <w:t>. Москва, ул. Восьмого марта 4-я, дом 6А.</w:t>
      </w:r>
    </w:p>
    <w:p w:rsidR="00512669" w:rsidRPr="00512669" w:rsidRDefault="00512669" w:rsidP="00512669">
      <w:pPr>
        <w:spacing w:after="0" w:line="360" w:lineRule="auto"/>
        <w:ind w:firstLine="709"/>
        <w:jc w:val="both"/>
        <w:rPr>
          <w:rFonts w:ascii="Times New Roman" w:hAnsi="Times New Roman"/>
          <w:sz w:val="23"/>
          <w:szCs w:val="23"/>
        </w:rPr>
      </w:pPr>
      <w:bookmarkStart w:id="8" w:name="p_8"/>
      <w:bookmarkEnd w:id="8"/>
      <w:r w:rsidRPr="00512669">
        <w:rPr>
          <w:rFonts w:ascii="Times New Roman" w:hAnsi="Times New Roman"/>
          <w:sz w:val="23"/>
          <w:szCs w:val="23"/>
        </w:rPr>
        <w:t>9. Лицензия специализированного депозитария от «08» августа 1996 года № 22-000-1-00001, предоставленная Федеральной службой по финансовым рынкам.</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9" w:name="p_9"/>
      <w:bookmarkStart w:id="10" w:name="p_10"/>
      <w:bookmarkEnd w:id="9"/>
      <w:bookmarkEnd w:id="10"/>
      <w:r w:rsidRPr="00512669">
        <w:rPr>
          <w:rFonts w:ascii="Times New Roman" w:hAnsi="Times New Roman"/>
          <w:sz w:val="23"/>
          <w:szCs w:val="23"/>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11" w:name="p_11"/>
      <w:bookmarkEnd w:id="11"/>
      <w:r w:rsidRPr="00512669">
        <w:rPr>
          <w:rFonts w:ascii="Times New Roman" w:hAnsi="Times New Roman"/>
          <w:sz w:val="23"/>
          <w:szCs w:val="23"/>
        </w:rPr>
        <w:t xml:space="preserve">11. Место нахождения регистратора: </w:t>
      </w:r>
      <w:smartTag w:uri="urn:schemas-microsoft-com:office:smarttags" w:element="metricconverter">
        <w:smartTagPr>
          <w:attr w:name="ProductID" w:val="125167, г"/>
        </w:smartTagPr>
        <w:r w:rsidRPr="00512669">
          <w:rPr>
            <w:rFonts w:ascii="Times New Roman" w:hAnsi="Times New Roman"/>
            <w:sz w:val="23"/>
            <w:szCs w:val="23"/>
          </w:rPr>
          <w:t>125167, г</w:t>
        </w:r>
      </w:smartTag>
      <w:r w:rsidRPr="00512669">
        <w:rPr>
          <w:rFonts w:ascii="Times New Roman" w:hAnsi="Times New Roman"/>
          <w:sz w:val="23"/>
          <w:szCs w:val="23"/>
        </w:rPr>
        <w:t>. Москва, ул. Восьмого марта 4-я, дом 6А.</w:t>
      </w:r>
    </w:p>
    <w:p w:rsidR="00512669" w:rsidRPr="00512669" w:rsidRDefault="00512669" w:rsidP="00512669">
      <w:pPr>
        <w:spacing w:after="0" w:line="360" w:lineRule="auto"/>
        <w:ind w:firstLine="709"/>
        <w:jc w:val="both"/>
        <w:rPr>
          <w:rFonts w:ascii="Times New Roman" w:hAnsi="Times New Roman"/>
          <w:sz w:val="23"/>
          <w:szCs w:val="23"/>
        </w:rPr>
      </w:pPr>
      <w:bookmarkStart w:id="12" w:name="p_12"/>
      <w:bookmarkEnd w:id="12"/>
      <w:r w:rsidRPr="00512669">
        <w:rPr>
          <w:rFonts w:ascii="Times New Roman" w:hAnsi="Times New Roman"/>
          <w:sz w:val="23"/>
          <w:szCs w:val="23"/>
        </w:rPr>
        <w:t>12. Лицензия регистратора от «08» августа 1996 года  № 22-000-1-00001, предоставленная Федеральной службой по финансовым рынкам.</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13" w:name="p_13"/>
      <w:bookmarkEnd w:id="13"/>
      <w:r w:rsidRPr="00512669">
        <w:rPr>
          <w:rFonts w:ascii="Times New Roman" w:hAnsi="Times New Roman"/>
          <w:sz w:val="23"/>
          <w:szCs w:val="23"/>
        </w:rPr>
        <w:t>13. </w:t>
      </w:r>
      <w:bookmarkStart w:id="14" w:name="p_15"/>
      <w:bookmarkStart w:id="15" w:name="p_16"/>
      <w:bookmarkStart w:id="16" w:name="p_17"/>
      <w:bookmarkStart w:id="17" w:name="p_18"/>
      <w:bookmarkStart w:id="18" w:name="p_19"/>
      <w:bookmarkEnd w:id="14"/>
      <w:bookmarkEnd w:id="15"/>
      <w:bookmarkEnd w:id="16"/>
      <w:bookmarkEnd w:id="17"/>
      <w:bookmarkEnd w:id="18"/>
      <w:r w:rsidRPr="00512669">
        <w:rPr>
          <w:rFonts w:ascii="Times New Roman" w:hAnsi="Times New Roman"/>
          <w:sz w:val="23"/>
          <w:szCs w:val="23"/>
        </w:rPr>
        <w:t>Полное фирменное наименование аудиторской организации фонда: Общество с ограниченной ответственностью</w:t>
      </w:r>
      <w:r w:rsidR="000625AE">
        <w:rPr>
          <w:rFonts w:ascii="Times New Roman" w:hAnsi="Times New Roman"/>
          <w:sz w:val="23"/>
          <w:szCs w:val="23"/>
        </w:rPr>
        <w:t xml:space="preserve"> Аудиторская фирма</w:t>
      </w:r>
      <w:r w:rsidRPr="00512669">
        <w:rPr>
          <w:rFonts w:ascii="Times New Roman" w:hAnsi="Times New Roman"/>
          <w:sz w:val="23"/>
          <w:szCs w:val="23"/>
        </w:rPr>
        <w:t xml:space="preserve"> «</w:t>
      </w:r>
      <w:proofErr w:type="spellStart"/>
      <w:r w:rsidR="000625AE">
        <w:rPr>
          <w:rFonts w:ascii="Times New Roman" w:hAnsi="Times New Roman"/>
          <w:sz w:val="23"/>
          <w:szCs w:val="23"/>
        </w:rPr>
        <w:t>Финакон</w:t>
      </w:r>
      <w:proofErr w:type="spellEnd"/>
      <w:r w:rsidRPr="00512669">
        <w:rPr>
          <w:rFonts w:ascii="Times New Roman" w:hAnsi="Times New Roman"/>
          <w:sz w:val="23"/>
          <w:szCs w:val="23"/>
        </w:rPr>
        <w:t>» (далее - аудиторская организация).</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14. Место нахождения аудиторской организации: 4500</w:t>
      </w:r>
      <w:r w:rsidR="00595AEF">
        <w:rPr>
          <w:rFonts w:ascii="Times New Roman" w:hAnsi="Times New Roman"/>
          <w:sz w:val="23"/>
          <w:szCs w:val="23"/>
        </w:rPr>
        <w:t>77</w:t>
      </w:r>
      <w:r w:rsidRPr="00512669">
        <w:rPr>
          <w:rFonts w:ascii="Times New Roman" w:hAnsi="Times New Roman"/>
          <w:sz w:val="23"/>
          <w:szCs w:val="23"/>
        </w:rPr>
        <w:t xml:space="preserve">, Республика Башкортостан, г. Уфа, ул. </w:t>
      </w:r>
      <w:r w:rsidR="00595AEF">
        <w:rPr>
          <w:rFonts w:ascii="Times New Roman" w:hAnsi="Times New Roman"/>
          <w:sz w:val="23"/>
          <w:szCs w:val="23"/>
        </w:rPr>
        <w:t>Кирова</w:t>
      </w:r>
      <w:r w:rsidRPr="00512669">
        <w:rPr>
          <w:rFonts w:ascii="Times New Roman" w:hAnsi="Times New Roman"/>
          <w:sz w:val="23"/>
          <w:szCs w:val="23"/>
        </w:rPr>
        <w:t xml:space="preserve">, </w:t>
      </w:r>
      <w:r w:rsidR="00595AEF">
        <w:rPr>
          <w:rFonts w:ascii="Times New Roman" w:hAnsi="Times New Roman"/>
          <w:sz w:val="23"/>
          <w:szCs w:val="23"/>
        </w:rPr>
        <w:t>д.52</w:t>
      </w:r>
      <w:r w:rsidR="000625AE">
        <w:rPr>
          <w:rFonts w:ascii="Times New Roman" w:hAnsi="Times New Roman"/>
          <w:sz w:val="23"/>
          <w:szCs w:val="23"/>
        </w:rPr>
        <w:t xml:space="preserve">, офис </w:t>
      </w:r>
      <w:r w:rsidR="00595AEF">
        <w:rPr>
          <w:rFonts w:ascii="Times New Roman" w:hAnsi="Times New Roman"/>
          <w:sz w:val="23"/>
          <w:szCs w:val="23"/>
        </w:rPr>
        <w:t>16</w:t>
      </w:r>
      <w:r w:rsidR="00837CAB">
        <w:rPr>
          <w:rFonts w:ascii="Times New Roman" w:hAnsi="Times New Roman"/>
          <w:sz w:val="23"/>
          <w:szCs w:val="23"/>
        </w:rPr>
        <w:t>-</w:t>
      </w:r>
      <w:r w:rsidR="00595AEF">
        <w:rPr>
          <w:rFonts w:ascii="Times New Roman" w:hAnsi="Times New Roman"/>
          <w:sz w:val="23"/>
          <w:szCs w:val="23"/>
        </w:rPr>
        <w:t>20</w:t>
      </w:r>
      <w:r w:rsidR="00CB77E0">
        <w:rPr>
          <w:rFonts w:ascii="Times New Roman" w:hAnsi="Times New Roman"/>
          <w:sz w:val="23"/>
          <w:szCs w:val="23"/>
        </w:rPr>
        <w:t>.</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15. Настоящие Правила определяют условия доверительного управления фондом.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w:t>
      </w:r>
      <w:r w:rsidRPr="00512669">
        <w:rPr>
          <w:rFonts w:ascii="Times New Roman" w:hAnsi="Times New Roman"/>
          <w:sz w:val="23"/>
          <w:szCs w:val="23"/>
        </w:rPr>
        <w:lastRenderedPageBreak/>
        <w:t>компания обязуется осуществлять управление имуществом в интересах учредителя доверительного управления.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12669" w:rsidRPr="00512669" w:rsidRDefault="00512669" w:rsidP="00512669">
      <w:pPr>
        <w:spacing w:after="0" w:line="360" w:lineRule="auto"/>
        <w:ind w:firstLine="709"/>
        <w:jc w:val="both"/>
        <w:rPr>
          <w:rFonts w:ascii="Times New Roman" w:hAnsi="Times New Roman"/>
          <w:sz w:val="23"/>
          <w:szCs w:val="23"/>
        </w:rPr>
      </w:pPr>
      <w:bookmarkStart w:id="19" w:name="p_20"/>
      <w:bookmarkEnd w:id="19"/>
      <w:r w:rsidRPr="00512669">
        <w:rPr>
          <w:rFonts w:ascii="Times New Roman" w:hAnsi="Times New Roman"/>
          <w:sz w:val="23"/>
          <w:szCs w:val="23"/>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12669" w:rsidRPr="00512669" w:rsidRDefault="00512669" w:rsidP="00512669">
      <w:pPr>
        <w:spacing w:after="0" w:line="360" w:lineRule="auto"/>
        <w:ind w:firstLine="709"/>
        <w:jc w:val="both"/>
        <w:rPr>
          <w:rFonts w:ascii="Times New Roman" w:hAnsi="Times New Roman"/>
          <w:sz w:val="23"/>
          <w:szCs w:val="23"/>
        </w:rPr>
      </w:pPr>
      <w:bookmarkStart w:id="20" w:name="p_21"/>
      <w:bookmarkEnd w:id="20"/>
      <w:r w:rsidRPr="00512669">
        <w:rPr>
          <w:rFonts w:ascii="Times New Roman" w:hAnsi="Times New Roman"/>
          <w:sz w:val="23"/>
          <w:szCs w:val="23"/>
        </w:rPr>
        <w:t>17. Владельцы инвестиционных паев несут риск убытков, связанных с изменением рыночной стоимости имущества, составляющего фонд.</w:t>
      </w:r>
    </w:p>
    <w:p w:rsidR="00512669" w:rsidRPr="00512669" w:rsidRDefault="00512669" w:rsidP="00512669">
      <w:pPr>
        <w:spacing w:after="0" w:line="360" w:lineRule="auto"/>
        <w:ind w:firstLine="709"/>
        <w:jc w:val="both"/>
        <w:rPr>
          <w:rFonts w:ascii="Times New Roman" w:hAnsi="Times New Roman"/>
          <w:sz w:val="23"/>
          <w:szCs w:val="23"/>
        </w:rPr>
      </w:pPr>
      <w:bookmarkStart w:id="21" w:name="p_22"/>
      <w:bookmarkEnd w:id="21"/>
      <w:r w:rsidRPr="00512669">
        <w:rPr>
          <w:rFonts w:ascii="Times New Roman" w:hAnsi="Times New Roman"/>
          <w:sz w:val="23"/>
          <w:szCs w:val="23"/>
        </w:rPr>
        <w:t>18. </w:t>
      </w:r>
      <w:bookmarkStart w:id="22" w:name="p_23"/>
      <w:bookmarkEnd w:id="22"/>
      <w:r w:rsidRPr="00512669">
        <w:rPr>
          <w:rFonts w:ascii="Times New Roman" w:hAnsi="Times New Roman"/>
          <w:sz w:val="23"/>
          <w:szCs w:val="23"/>
        </w:rPr>
        <w:t>Срок формирования фонда – с 3 сентября 2004 года по 3 декабря 2004г. Срок формирования фонда может завершиться ранее, по достижении стоимости имущества фонда 2500000 (Два миллиона пятьсот тысяч) рублей.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19. Дата окончания срока действия договора доверительного управления фондом «03» сентября 2019 года.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512669" w:rsidRDefault="00512669" w:rsidP="000A22D2">
      <w:pPr>
        <w:spacing w:after="0" w:line="24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II</w:t>
      </w:r>
      <w:r w:rsidRPr="00512669">
        <w:rPr>
          <w:rFonts w:ascii="Times New Roman" w:hAnsi="Times New Roman"/>
          <w:b/>
          <w:bCs/>
          <w:kern w:val="36"/>
          <w:sz w:val="23"/>
          <w:szCs w:val="23"/>
        </w:rPr>
        <w:t>. Инвестиционная декларация</w:t>
      </w:r>
    </w:p>
    <w:p w:rsidR="00595AEF" w:rsidRPr="00595AEF" w:rsidRDefault="00595AEF" w:rsidP="000A22D2">
      <w:pPr>
        <w:spacing w:after="0" w:line="240" w:lineRule="auto"/>
        <w:ind w:firstLine="709"/>
        <w:jc w:val="center"/>
        <w:outlineLvl w:val="0"/>
        <w:rPr>
          <w:rFonts w:ascii="Times New Roman" w:hAnsi="Times New Roman"/>
          <w:b/>
          <w:bCs/>
          <w:kern w:val="36"/>
          <w:sz w:val="18"/>
          <w:szCs w:val="18"/>
        </w:rPr>
      </w:pPr>
    </w:p>
    <w:p w:rsidR="00512669" w:rsidRPr="00512669" w:rsidRDefault="00512669" w:rsidP="00512669">
      <w:pPr>
        <w:spacing w:after="0" w:line="360" w:lineRule="auto"/>
        <w:ind w:firstLine="709"/>
        <w:jc w:val="both"/>
        <w:rPr>
          <w:rFonts w:ascii="Times New Roman" w:hAnsi="Times New Roman"/>
          <w:sz w:val="23"/>
          <w:szCs w:val="23"/>
        </w:rPr>
      </w:pPr>
      <w:bookmarkStart w:id="23" w:name="p_26"/>
      <w:bookmarkEnd w:id="23"/>
      <w:r w:rsidRPr="00512669">
        <w:rPr>
          <w:rFonts w:ascii="Times New Roman" w:hAnsi="Times New Roman"/>
          <w:sz w:val="23"/>
          <w:szCs w:val="23"/>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54532" w:rsidRPr="008D3A13" w:rsidRDefault="00512669" w:rsidP="008D3A13">
      <w:pPr>
        <w:spacing w:after="0" w:line="360" w:lineRule="auto"/>
        <w:ind w:firstLine="709"/>
        <w:jc w:val="both"/>
        <w:rPr>
          <w:rFonts w:ascii="Times New Roman" w:hAnsi="Times New Roman"/>
          <w:sz w:val="23"/>
          <w:szCs w:val="23"/>
        </w:rPr>
      </w:pPr>
      <w:r w:rsidRPr="00512669">
        <w:rPr>
          <w:rFonts w:ascii="Times New Roman" w:hAnsi="Times New Roman"/>
          <w:sz w:val="23"/>
          <w:szCs w:val="23"/>
        </w:rPr>
        <w:t>21. </w:t>
      </w:r>
      <w:r w:rsidR="004761D5" w:rsidRPr="008D3A13">
        <w:rPr>
          <w:rFonts w:ascii="Times New Roman" w:hAnsi="Times New Roman"/>
          <w:sz w:val="23"/>
          <w:szCs w:val="23"/>
        </w:rPr>
        <w:t>Инвестиционной политикой управляющей компании является долгосрочное вложение средств в ценные бумаги.</w:t>
      </w:r>
    </w:p>
    <w:p w:rsidR="00513ED2" w:rsidRDefault="00513ED2" w:rsidP="00A87D6C">
      <w:pPr>
        <w:widowControl w:val="0"/>
        <w:autoSpaceDE w:val="0"/>
        <w:autoSpaceDN w:val="0"/>
        <w:adjustRightInd w:val="0"/>
        <w:spacing w:after="0" w:line="360" w:lineRule="auto"/>
        <w:ind w:firstLine="709"/>
        <w:jc w:val="both"/>
        <w:rPr>
          <w:rFonts w:ascii="Times New Roman" w:hAnsi="Times New Roman"/>
          <w:sz w:val="23"/>
          <w:szCs w:val="23"/>
        </w:rPr>
      </w:pPr>
      <w:bookmarkStart w:id="24" w:name="p_27"/>
      <w:bookmarkEnd w:id="24"/>
      <w:r w:rsidRPr="00A87D6C">
        <w:rPr>
          <w:rFonts w:ascii="Times New Roman" w:hAnsi="Times New Roman"/>
          <w:sz w:val="23"/>
          <w:szCs w:val="23"/>
        </w:rPr>
        <w:t>22. Объекты инвестирования, их состав и описание.</w:t>
      </w:r>
    </w:p>
    <w:p w:rsidR="00FF6BB4" w:rsidRDefault="00DA7AA1">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22.1. Имущество, составляющее фонд, может быть инвестировано в: </w:t>
      </w:r>
    </w:p>
    <w:p w:rsidR="00FF6BB4" w:rsidRDefault="00DA7AA1">
      <w:pPr>
        <w:spacing w:after="0" w:line="360" w:lineRule="auto"/>
        <w:ind w:firstLine="709"/>
        <w:jc w:val="both"/>
        <w:rPr>
          <w:rFonts w:ascii="Times New Roman" w:hAnsi="Times New Roman"/>
          <w:sz w:val="23"/>
          <w:szCs w:val="23"/>
        </w:rPr>
      </w:pPr>
      <w:proofErr w:type="gramStart"/>
      <w:r w:rsidRPr="00802635">
        <w:rPr>
          <w:rFonts w:ascii="Times New Roman" w:hAnsi="Times New Roman"/>
          <w:sz w:val="23"/>
          <w:szCs w:val="23"/>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2" w:history="1">
        <w:r w:rsidRPr="00802635">
          <w:rPr>
            <w:rFonts w:ascii="Times New Roman" w:hAnsi="Times New Roman"/>
          </w:rPr>
          <w:t>перечень</w:t>
        </w:r>
      </w:hyperlink>
      <w:r w:rsidRPr="00802635">
        <w:rPr>
          <w:rFonts w:ascii="Times New Roman" w:hAnsi="Times New Roman"/>
          <w:sz w:val="23"/>
          <w:szCs w:val="23"/>
        </w:rPr>
        <w:t xml:space="preserve"> иностранных бирж, утвержденный Указанием Банка России</w:t>
      </w:r>
      <w:proofErr w:type="gramEnd"/>
      <w:r w:rsidRPr="00802635">
        <w:rPr>
          <w:rFonts w:ascii="Times New Roman" w:hAnsi="Times New Roman"/>
          <w:sz w:val="23"/>
          <w:szCs w:val="23"/>
        </w:rPr>
        <w:t xml:space="preserve"> </w:t>
      </w:r>
      <w:proofErr w:type="gramStart"/>
      <w:r w:rsidRPr="00802635">
        <w:rPr>
          <w:rFonts w:ascii="Times New Roman" w:hAnsi="Times New Roman"/>
          <w:sz w:val="23"/>
          <w:szCs w:val="23"/>
        </w:rPr>
        <w:t>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w:t>
      </w:r>
      <w:proofErr w:type="gramEnd"/>
      <w:r w:rsidRPr="00802635">
        <w:rPr>
          <w:rFonts w:ascii="Times New Roman" w:hAnsi="Times New Roman"/>
          <w:sz w:val="23"/>
          <w:szCs w:val="23"/>
        </w:rPr>
        <w:t xml:space="preserve"> таких </w:t>
      </w:r>
      <w:proofErr w:type="gramStart"/>
      <w:r w:rsidRPr="00802635">
        <w:rPr>
          <w:rFonts w:ascii="Times New Roman" w:hAnsi="Times New Roman"/>
          <w:sz w:val="23"/>
          <w:szCs w:val="23"/>
        </w:rPr>
        <w:t>биржах</w:t>
      </w:r>
      <w:proofErr w:type="gramEnd"/>
      <w:r w:rsidRPr="00802635">
        <w:rPr>
          <w:rFonts w:ascii="Times New Roman" w:hAnsi="Times New Roman"/>
          <w:sz w:val="23"/>
          <w:szCs w:val="23"/>
        </w:rPr>
        <w:t>", зарегистрированным Министерством юстиции Российской Федерации 9 марта 2016 года N 41340 ("Вестник Банка России" от 16 марта 2016 года N 26);</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2) инвестиционные паи открытых паевых инвестиционных фондов</w:t>
      </w:r>
      <w:r w:rsidR="004761D5" w:rsidRPr="008D3A13">
        <w:rPr>
          <w:rFonts w:ascii="Times New Roman" w:hAnsi="Times New Roman"/>
          <w:sz w:val="23"/>
          <w:szCs w:val="23"/>
        </w:rPr>
        <w:t>, относящихся к категории фондов рыночных финансовых инструментов</w:t>
      </w:r>
      <w:r w:rsidRPr="00802635">
        <w:rPr>
          <w:rFonts w:ascii="Times New Roman" w:hAnsi="Times New Roman"/>
          <w:sz w:val="23"/>
          <w:szCs w:val="23"/>
        </w:rPr>
        <w:t>;</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3)    инструменты денежного рынка:</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депозитные сертификаты российских кредитных организаций и иностранных банков иностранных государств,</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 государственные ценные бумаги Российской Федерации и иностранных государств, </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требования к кредитной организации выплатить денежный эквивалент драгоценных металлов по текущему курсу;</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4) права требования из договоров, заключенных для целей доверительного управления в отношении активов</w:t>
      </w:r>
      <w:r w:rsidR="00297956">
        <w:rPr>
          <w:rFonts w:ascii="Times New Roman" w:hAnsi="Times New Roman"/>
          <w:sz w:val="23"/>
          <w:szCs w:val="23"/>
        </w:rPr>
        <w:t>,</w:t>
      </w:r>
      <w:r w:rsidR="00297956" w:rsidRPr="00297956">
        <w:rPr>
          <w:rFonts w:ascii="Times New Roman" w:hAnsi="Times New Roman"/>
          <w:sz w:val="23"/>
          <w:szCs w:val="23"/>
        </w:rPr>
        <w:t xml:space="preserve"> </w:t>
      </w:r>
      <w:r w:rsidR="00297956" w:rsidRPr="00802635">
        <w:rPr>
          <w:rFonts w:ascii="Times New Roman" w:hAnsi="Times New Roman"/>
          <w:sz w:val="23"/>
          <w:szCs w:val="23"/>
        </w:rPr>
        <w:t>указанных</w:t>
      </w:r>
      <w:r w:rsidR="00297956">
        <w:rPr>
          <w:rFonts w:ascii="Times New Roman" w:hAnsi="Times New Roman"/>
          <w:sz w:val="23"/>
          <w:szCs w:val="23"/>
        </w:rPr>
        <w:t xml:space="preserve"> в настоящем пункте</w:t>
      </w:r>
      <w:r w:rsidRPr="00802635">
        <w:rPr>
          <w:rFonts w:ascii="Times New Roman" w:hAnsi="Times New Roman"/>
          <w:sz w:val="23"/>
          <w:szCs w:val="23"/>
        </w:rPr>
        <w:t>;</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22.2. Активами, предусмотренными подпунктом 1 пункта 22.1. настоящих Правил, могут являться:</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xml:space="preserve">а) акции российских акционерных обществ, за исключением акций акционерных инвестиционных фондов; </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xml:space="preserve">б) облигации российских </w:t>
      </w:r>
      <w:r w:rsidR="00E253C3">
        <w:rPr>
          <w:rFonts w:ascii="Times New Roman" w:hAnsi="Times New Roman"/>
          <w:sz w:val="23"/>
          <w:szCs w:val="23"/>
        </w:rPr>
        <w:t>юридических лиц</w:t>
      </w:r>
      <w:r w:rsidRPr="008D3A13">
        <w:rPr>
          <w:rFonts w:ascii="Times New Roman" w:hAnsi="Times New Roman"/>
          <w:sz w:val="23"/>
          <w:szCs w:val="23"/>
        </w:rPr>
        <w:t>;</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в) государственные ценные бумаги субъектов Российской Федерации;</w:t>
      </w:r>
    </w:p>
    <w:p w:rsidR="000F738B" w:rsidRDefault="004761D5">
      <w:pPr>
        <w:spacing w:after="0" w:line="360" w:lineRule="auto"/>
        <w:ind w:firstLine="709"/>
        <w:jc w:val="both"/>
        <w:rPr>
          <w:rFonts w:ascii="Times New Roman" w:hAnsi="Times New Roman"/>
          <w:sz w:val="23"/>
          <w:szCs w:val="23"/>
        </w:rPr>
      </w:pPr>
      <w:r w:rsidRPr="008D3A13">
        <w:rPr>
          <w:rFonts w:ascii="Times New Roman" w:hAnsi="Times New Roman"/>
          <w:sz w:val="23"/>
          <w:szCs w:val="23"/>
        </w:rPr>
        <w:t>г) муниципальные ценные бумаги;</w:t>
      </w:r>
    </w:p>
    <w:p w:rsidR="000625AE"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xml:space="preserve">д) </w:t>
      </w:r>
      <w:r w:rsidR="000625AE">
        <w:rPr>
          <w:rFonts w:ascii="Times New Roman" w:hAnsi="Times New Roman"/>
          <w:sz w:val="23"/>
          <w:szCs w:val="23"/>
        </w:rPr>
        <w:t>ценные бумаги административно-территориального образования иностранного государства;</w:t>
      </w:r>
    </w:p>
    <w:p w:rsidR="00D54532" w:rsidRPr="008D3A13" w:rsidRDefault="000625AE" w:rsidP="008D3A13">
      <w:pPr>
        <w:spacing w:after="0" w:line="360" w:lineRule="auto"/>
        <w:ind w:firstLine="709"/>
        <w:jc w:val="both"/>
        <w:rPr>
          <w:rFonts w:ascii="Times New Roman" w:hAnsi="Times New Roman"/>
          <w:sz w:val="23"/>
          <w:szCs w:val="23"/>
        </w:rPr>
      </w:pPr>
      <w:r>
        <w:rPr>
          <w:rFonts w:ascii="Times New Roman" w:hAnsi="Times New Roman"/>
          <w:sz w:val="23"/>
          <w:szCs w:val="23"/>
        </w:rPr>
        <w:t xml:space="preserve">е) </w:t>
      </w:r>
      <w:r w:rsidR="004761D5" w:rsidRPr="008D3A13">
        <w:rPr>
          <w:rFonts w:ascii="Times New Roman" w:hAnsi="Times New Roman"/>
          <w:sz w:val="23"/>
          <w:szCs w:val="23"/>
        </w:rPr>
        <w:t>акции иностранных акционерных обществ;</w:t>
      </w:r>
    </w:p>
    <w:p w:rsidR="00D54532" w:rsidRPr="008D3A13" w:rsidRDefault="000625AE" w:rsidP="008D3A13">
      <w:pPr>
        <w:spacing w:after="0" w:line="360" w:lineRule="auto"/>
        <w:ind w:firstLine="709"/>
        <w:jc w:val="both"/>
        <w:rPr>
          <w:rFonts w:ascii="Times New Roman" w:hAnsi="Times New Roman"/>
          <w:sz w:val="23"/>
          <w:szCs w:val="23"/>
        </w:rPr>
      </w:pPr>
      <w:r>
        <w:rPr>
          <w:rFonts w:ascii="Times New Roman" w:hAnsi="Times New Roman"/>
          <w:sz w:val="23"/>
          <w:szCs w:val="23"/>
        </w:rPr>
        <w:t>ж</w:t>
      </w:r>
      <w:r w:rsidR="004761D5" w:rsidRPr="008D3A13">
        <w:rPr>
          <w:rFonts w:ascii="Times New Roman" w:hAnsi="Times New Roman"/>
          <w:sz w:val="23"/>
          <w:szCs w:val="23"/>
        </w:rPr>
        <w:t>) облигации иностранных эмитентов и международных финансовых организаций;</w:t>
      </w:r>
    </w:p>
    <w:p w:rsidR="00D54532" w:rsidRPr="008D3A13" w:rsidRDefault="000625AE" w:rsidP="008D3A13">
      <w:pPr>
        <w:spacing w:after="0" w:line="360" w:lineRule="auto"/>
        <w:ind w:firstLine="709"/>
        <w:jc w:val="both"/>
        <w:rPr>
          <w:rFonts w:ascii="Times New Roman" w:hAnsi="Times New Roman"/>
          <w:sz w:val="23"/>
          <w:szCs w:val="23"/>
        </w:rPr>
      </w:pPr>
      <w:r>
        <w:rPr>
          <w:rFonts w:ascii="Times New Roman" w:hAnsi="Times New Roman"/>
          <w:sz w:val="23"/>
          <w:szCs w:val="23"/>
        </w:rPr>
        <w:t>з</w:t>
      </w:r>
      <w:r w:rsidR="004761D5" w:rsidRPr="008D3A13">
        <w:rPr>
          <w:rFonts w:ascii="Times New Roman" w:hAnsi="Times New Roman"/>
          <w:sz w:val="23"/>
          <w:szCs w:val="23"/>
        </w:rPr>
        <w:t>) российские и иностранные депозитарные расписки на ценные бумаги, предусмотренные подпунктами «а» - «</w:t>
      </w:r>
      <w:r>
        <w:rPr>
          <w:rFonts w:ascii="Times New Roman" w:hAnsi="Times New Roman"/>
          <w:sz w:val="23"/>
          <w:szCs w:val="23"/>
        </w:rPr>
        <w:t>ж</w:t>
      </w:r>
      <w:r w:rsidR="004761D5" w:rsidRPr="008D3A13">
        <w:rPr>
          <w:rFonts w:ascii="Times New Roman" w:hAnsi="Times New Roman"/>
          <w:sz w:val="23"/>
          <w:szCs w:val="23"/>
        </w:rPr>
        <w:t>» настоящего пункта</w:t>
      </w:r>
      <w:r>
        <w:rPr>
          <w:rFonts w:ascii="Times New Roman" w:hAnsi="Times New Roman"/>
          <w:sz w:val="23"/>
          <w:szCs w:val="23"/>
        </w:rPr>
        <w:t>.</w:t>
      </w:r>
    </w:p>
    <w:p w:rsidR="00513ED2" w:rsidRDefault="00DA7AA1" w:rsidP="00A87D6C">
      <w:pPr>
        <w:spacing w:after="0" w:line="360" w:lineRule="auto"/>
        <w:ind w:firstLine="708"/>
        <w:jc w:val="both"/>
        <w:rPr>
          <w:rFonts w:ascii="Times New Roman" w:hAnsi="Times New Roman"/>
          <w:sz w:val="23"/>
          <w:szCs w:val="23"/>
        </w:rPr>
      </w:pPr>
      <w:r w:rsidRPr="00802635">
        <w:rPr>
          <w:rFonts w:ascii="Times New Roman" w:hAnsi="Times New Roman"/>
          <w:sz w:val="23"/>
          <w:szCs w:val="23"/>
        </w:rPr>
        <w:t>22.</w:t>
      </w:r>
      <w:r w:rsidR="00297956">
        <w:rPr>
          <w:rFonts w:ascii="Times New Roman" w:hAnsi="Times New Roman"/>
          <w:sz w:val="23"/>
          <w:szCs w:val="23"/>
        </w:rPr>
        <w:t>3</w:t>
      </w:r>
      <w:r w:rsidRPr="00802635">
        <w:rPr>
          <w:rFonts w:ascii="Times New Roman" w:hAnsi="Times New Roman"/>
          <w:sz w:val="23"/>
          <w:szCs w:val="23"/>
        </w:rPr>
        <w:t xml:space="preserve">. Денежные средства во вкладах (депозитах) в российских кредитных организациях и иностранных банках могут входить в состав активов </w:t>
      </w:r>
      <w:r w:rsidR="00297956">
        <w:rPr>
          <w:rFonts w:ascii="Times New Roman" w:hAnsi="Times New Roman"/>
          <w:sz w:val="23"/>
          <w:szCs w:val="23"/>
        </w:rPr>
        <w:t>фонда</w:t>
      </w:r>
      <w:r w:rsidRPr="00802635">
        <w:rPr>
          <w:rFonts w:ascii="Times New Roman" w:hAnsi="Times New Roman"/>
          <w:sz w:val="23"/>
          <w:szCs w:val="23"/>
        </w:rPr>
        <w:t>,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r w:rsidRPr="00802635" w:rsidDel="00960E07">
        <w:rPr>
          <w:rFonts w:ascii="Times New Roman" w:hAnsi="Times New Roman"/>
          <w:sz w:val="23"/>
          <w:szCs w:val="23"/>
        </w:rPr>
        <w:t xml:space="preserve"> </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22.4. Лица, обязанные по:</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депозитным сертификатам российских кредитных организаций, акциям российских акционерных обществ, облигациям российских </w:t>
      </w:r>
      <w:r w:rsidR="00E253C3">
        <w:rPr>
          <w:rFonts w:ascii="Times New Roman" w:hAnsi="Times New Roman"/>
          <w:sz w:val="23"/>
          <w:szCs w:val="23"/>
        </w:rPr>
        <w:t>юридических лиц</w:t>
      </w:r>
      <w:r w:rsidRPr="008D3A13">
        <w:rPr>
          <w:rFonts w:ascii="Times New Roman" w:hAnsi="Times New Roman"/>
          <w:sz w:val="23"/>
          <w:szCs w:val="23"/>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0F738B" w:rsidRDefault="004761D5">
      <w:pPr>
        <w:spacing w:after="0" w:line="360" w:lineRule="auto"/>
        <w:ind w:firstLine="709"/>
        <w:jc w:val="both"/>
        <w:rPr>
          <w:rFonts w:ascii="Times New Roman" w:hAnsi="Times New Roman"/>
          <w:sz w:val="23"/>
          <w:szCs w:val="23"/>
        </w:rPr>
      </w:pPr>
      <w:proofErr w:type="gramStart"/>
      <w:r w:rsidRPr="008D3A13">
        <w:rPr>
          <w:rFonts w:ascii="Times New Roman" w:hAnsi="Times New Roman"/>
          <w:sz w:val="23"/>
          <w:szCs w:val="23"/>
        </w:rPr>
        <w:t xml:space="preserve">- акциям иностранных акционерных обществ,  облигациям иностранных эмитентов и международных финансовых организаций, </w:t>
      </w:r>
      <w:r w:rsidR="000625AE">
        <w:rPr>
          <w:rFonts w:ascii="Times New Roman" w:hAnsi="Times New Roman"/>
          <w:sz w:val="23"/>
          <w:szCs w:val="23"/>
        </w:rPr>
        <w:t xml:space="preserve">ценным бумагам административно-территориального образования иностранного государства, </w:t>
      </w:r>
      <w:r w:rsidRPr="008D3A13">
        <w:rPr>
          <w:rFonts w:ascii="Times New Roman" w:hAnsi="Times New Roman"/>
          <w:sz w:val="23"/>
          <w:szCs w:val="23"/>
        </w:rPr>
        <w:t>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w:t>
      </w:r>
      <w:proofErr w:type="gramEnd"/>
      <w:r w:rsidRPr="008D3A13">
        <w:rPr>
          <w:rFonts w:ascii="Times New Roman" w:hAnsi="Times New Roman"/>
          <w:sz w:val="23"/>
          <w:szCs w:val="23"/>
        </w:rPr>
        <w:t xml:space="preserve">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w:t>
      </w:r>
      <w:proofErr w:type="gramStart"/>
      <w:r w:rsidRPr="008D3A13">
        <w:rPr>
          <w:rFonts w:ascii="Times New Roman" w:hAnsi="Times New Roman"/>
          <w:sz w:val="23"/>
          <w:szCs w:val="23"/>
        </w:rPr>
        <w:t xml:space="preserve">Бермуды, Британские Виргинские острова, Каймановы острова, Гибралтар, </w:t>
      </w:r>
      <w:proofErr w:type="spellStart"/>
      <w:r w:rsidRPr="008D3A13">
        <w:rPr>
          <w:rFonts w:ascii="Times New Roman" w:hAnsi="Times New Roman"/>
          <w:sz w:val="23"/>
          <w:szCs w:val="23"/>
        </w:rPr>
        <w:t>Теркс</w:t>
      </w:r>
      <w:proofErr w:type="spellEnd"/>
      <w:r w:rsidRPr="008D3A13">
        <w:rPr>
          <w:rFonts w:ascii="Times New Roman" w:hAnsi="Times New Roman"/>
          <w:sz w:val="23"/>
          <w:szCs w:val="23"/>
        </w:rPr>
        <w:t xml:space="preserve"> и </w:t>
      </w:r>
      <w:proofErr w:type="spellStart"/>
      <w:r w:rsidRPr="008D3A13">
        <w:rPr>
          <w:rFonts w:ascii="Times New Roman" w:hAnsi="Times New Roman"/>
          <w:sz w:val="23"/>
          <w:szCs w:val="23"/>
        </w:rPr>
        <w:t>Кайкос</w:t>
      </w:r>
      <w:proofErr w:type="spellEnd"/>
      <w:r w:rsidRPr="008D3A13">
        <w:rPr>
          <w:rFonts w:ascii="Times New Roman" w:hAnsi="Times New Roman"/>
          <w:sz w:val="23"/>
          <w:szCs w:val="23"/>
        </w:rPr>
        <w:t>, Остров Мэн, Гернси, Джерси), Китайская Народная Республика (включая специальный административный район Гонконг)</w:t>
      </w:r>
      <w:r w:rsidR="000625AE">
        <w:rPr>
          <w:rFonts w:ascii="Times New Roman" w:hAnsi="Times New Roman"/>
          <w:sz w:val="23"/>
          <w:szCs w:val="23"/>
        </w:rPr>
        <w:t>;</w:t>
      </w:r>
      <w:proofErr w:type="gramEnd"/>
    </w:p>
    <w:p w:rsidR="000F738B" w:rsidRPr="00595AEF" w:rsidRDefault="00F84BFC" w:rsidP="00595AEF">
      <w:pPr>
        <w:widowControl w:val="0"/>
        <w:autoSpaceDE w:val="0"/>
        <w:autoSpaceDN w:val="0"/>
        <w:adjustRightInd w:val="0"/>
        <w:ind w:firstLine="709"/>
        <w:jc w:val="both"/>
        <w:rPr>
          <w:rFonts w:ascii="Times New Roman" w:hAnsi="Times New Roman"/>
          <w:sz w:val="23"/>
          <w:szCs w:val="23"/>
        </w:rPr>
      </w:pPr>
      <w:r w:rsidRPr="00595AEF">
        <w:rPr>
          <w:rFonts w:ascii="Times New Roman" w:hAnsi="Times New Roman"/>
          <w:sz w:val="23"/>
          <w:szCs w:val="23"/>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пункте 22.1 настоящих Правил.</w:t>
      </w:r>
    </w:p>
    <w:p w:rsidR="000F738B" w:rsidRDefault="004761D5" w:rsidP="00595AEF">
      <w:pPr>
        <w:spacing w:after="0"/>
        <w:ind w:firstLine="709"/>
        <w:jc w:val="both"/>
        <w:rPr>
          <w:rFonts w:ascii="Times New Roman" w:hAnsi="Times New Roman"/>
          <w:sz w:val="23"/>
          <w:szCs w:val="23"/>
        </w:rPr>
      </w:pPr>
      <w:r w:rsidRPr="008D3A13">
        <w:rPr>
          <w:rFonts w:ascii="Times New Roman" w:hAnsi="Times New Roman"/>
          <w:sz w:val="23"/>
          <w:szCs w:val="23"/>
        </w:rPr>
        <w:t>Имущество, составляющее фонд, может быть инвестировано в облигации, эмитентами которых могут быть:</w:t>
      </w:r>
    </w:p>
    <w:p w:rsidR="000F738B" w:rsidRDefault="004761D5">
      <w:pPr>
        <w:spacing w:after="0" w:line="360" w:lineRule="auto"/>
        <w:ind w:firstLine="709"/>
        <w:jc w:val="both"/>
        <w:rPr>
          <w:rFonts w:ascii="Times New Roman" w:hAnsi="Times New Roman"/>
          <w:sz w:val="23"/>
          <w:szCs w:val="23"/>
        </w:rPr>
      </w:pPr>
      <w:r w:rsidRPr="008D3A13">
        <w:rPr>
          <w:rFonts w:ascii="Times New Roman" w:hAnsi="Times New Roman"/>
          <w:sz w:val="23"/>
          <w:szCs w:val="23"/>
        </w:rPr>
        <w:t>- российские органы государственной власти;</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иностранные органы государственной власти;</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органы местного самоуправления;</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международные финансовые организации;</w:t>
      </w:r>
    </w:p>
    <w:p w:rsidR="00D54532" w:rsidRPr="008D3A13" w:rsidRDefault="004761D5" w:rsidP="008D3A13">
      <w:pPr>
        <w:spacing w:after="0" w:line="360" w:lineRule="auto"/>
        <w:ind w:firstLine="709"/>
        <w:jc w:val="both"/>
        <w:rPr>
          <w:rFonts w:ascii="Times New Roman" w:hAnsi="Times New Roman"/>
          <w:sz w:val="23"/>
          <w:szCs w:val="23"/>
        </w:rPr>
      </w:pPr>
      <w:r w:rsidRPr="008D3A13">
        <w:rPr>
          <w:rFonts w:ascii="Times New Roman" w:hAnsi="Times New Roman"/>
          <w:sz w:val="23"/>
          <w:szCs w:val="23"/>
        </w:rPr>
        <w:t>- российские юридические лица;</w:t>
      </w:r>
    </w:p>
    <w:p w:rsidR="00274ECB" w:rsidRDefault="004761D5">
      <w:pPr>
        <w:spacing w:after="0" w:line="360" w:lineRule="auto"/>
        <w:ind w:firstLine="709"/>
        <w:jc w:val="both"/>
        <w:rPr>
          <w:rFonts w:ascii="Times New Roman" w:hAnsi="Times New Roman"/>
          <w:sz w:val="23"/>
          <w:szCs w:val="23"/>
        </w:rPr>
      </w:pPr>
      <w:r w:rsidRPr="008D3A13">
        <w:rPr>
          <w:rFonts w:ascii="Times New Roman" w:hAnsi="Times New Roman"/>
          <w:sz w:val="23"/>
          <w:szCs w:val="23"/>
        </w:rPr>
        <w:t>- иностранные юридические лица.</w:t>
      </w:r>
    </w:p>
    <w:p w:rsidR="00274ECB" w:rsidRDefault="004761D5">
      <w:pPr>
        <w:spacing w:after="0" w:line="360" w:lineRule="auto"/>
        <w:ind w:firstLine="709"/>
        <w:jc w:val="both"/>
        <w:rPr>
          <w:rFonts w:ascii="Times New Roman" w:hAnsi="Times New Roman"/>
          <w:sz w:val="23"/>
          <w:szCs w:val="23"/>
        </w:rPr>
      </w:pPr>
      <w:r w:rsidRPr="008D3A13">
        <w:rPr>
          <w:rFonts w:ascii="Times New Roman" w:hAnsi="Times New Roman"/>
          <w:sz w:val="23"/>
          <w:szCs w:val="23"/>
        </w:rPr>
        <w:t>В состав активов фонда могут входить как обыкновенные, так и привилегированные акции.</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23. Структура активов фонда должна соответствовать следующим требованиям:</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1) </w:t>
      </w:r>
      <w:r w:rsidR="0029354E">
        <w:rPr>
          <w:rFonts w:ascii="Times New Roman" w:hAnsi="Times New Roman"/>
          <w:sz w:val="23"/>
          <w:szCs w:val="23"/>
        </w:rPr>
        <w:t>д</w:t>
      </w:r>
      <w:r w:rsidRPr="00802635">
        <w:rPr>
          <w:rFonts w:ascii="Times New Roman" w:hAnsi="Times New Roman"/>
          <w:sz w:val="23"/>
          <w:szCs w:val="23"/>
        </w:rPr>
        <w:t xml:space="preserve">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r w:rsidR="004761D5" w:rsidRPr="008D3A13">
        <w:rPr>
          <w:rFonts w:ascii="Times New Roman" w:hAnsi="Times New Roman"/>
          <w:sz w:val="23"/>
          <w:szCs w:val="23"/>
        </w:rPr>
        <w:t>пункте 23.</w:t>
      </w:r>
      <w:r w:rsidR="00411960">
        <w:rPr>
          <w:rFonts w:ascii="Times New Roman" w:hAnsi="Times New Roman"/>
          <w:sz w:val="23"/>
          <w:szCs w:val="23"/>
        </w:rPr>
        <w:t>1</w:t>
      </w:r>
      <w:r w:rsidR="004761D5" w:rsidRPr="008D3A13">
        <w:rPr>
          <w:rFonts w:ascii="Times New Roman" w:hAnsi="Times New Roman"/>
          <w:sz w:val="23"/>
          <w:szCs w:val="23"/>
        </w:rPr>
        <w:t>. настоящих Правил</w:t>
      </w:r>
      <w:r w:rsidRPr="00802635">
        <w:rPr>
          <w:rFonts w:ascii="Times New Roman" w:hAnsi="Times New Roman"/>
          <w:sz w:val="23"/>
          <w:szCs w:val="23"/>
        </w:rPr>
        <w:t xml:space="preserve">, от стоимости чистых активов </w:t>
      </w:r>
      <w:r w:rsidR="00297956">
        <w:rPr>
          <w:rFonts w:ascii="Times New Roman" w:hAnsi="Times New Roman"/>
          <w:sz w:val="23"/>
          <w:szCs w:val="23"/>
        </w:rPr>
        <w:t xml:space="preserve">фонда </w:t>
      </w:r>
      <w:r w:rsidRPr="00802635">
        <w:rPr>
          <w:rFonts w:ascii="Times New Roman" w:hAnsi="Times New Roman"/>
          <w:sz w:val="23"/>
          <w:szCs w:val="23"/>
        </w:rPr>
        <w:t>в совокупности должна превышать большую из следующих величин:</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5 % (пять процентов);</w:t>
      </w:r>
    </w:p>
    <w:p w:rsidR="000625AE"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w:t>
      </w:r>
    </w:p>
    <w:p w:rsidR="00DA7AA1" w:rsidRPr="00802635" w:rsidRDefault="00DA7AA1" w:rsidP="00802635">
      <w:pPr>
        <w:spacing w:after="0" w:line="360" w:lineRule="auto"/>
        <w:ind w:firstLine="709"/>
        <w:jc w:val="both"/>
        <w:rPr>
          <w:rFonts w:ascii="Times New Roman" w:hAnsi="Times New Roman"/>
          <w:sz w:val="23"/>
          <w:szCs w:val="23"/>
        </w:rPr>
      </w:pPr>
      <w:proofErr w:type="gramStart"/>
      <w:r w:rsidRPr="00802635">
        <w:rPr>
          <w:rFonts w:ascii="Times New Roman" w:hAnsi="Times New Roman"/>
          <w:sz w:val="23"/>
          <w:szCs w:val="23"/>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AE4FC3">
        <w:rPr>
          <w:rFonts w:ascii="Times New Roman" w:hAnsi="Times New Roman"/>
          <w:sz w:val="23"/>
          <w:szCs w:val="23"/>
        </w:rPr>
        <w:t xml:space="preserve"> или обмена</w:t>
      </w:r>
      <w:r w:rsidRPr="00802635">
        <w:rPr>
          <w:rFonts w:ascii="Times New Roman" w:hAnsi="Times New Roman"/>
          <w:sz w:val="23"/>
          <w:szCs w:val="23"/>
        </w:rPr>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AE4FC3">
        <w:rPr>
          <w:rFonts w:ascii="Times New Roman" w:hAnsi="Times New Roman"/>
          <w:sz w:val="23"/>
          <w:szCs w:val="23"/>
        </w:rPr>
        <w:t xml:space="preserve"> или</w:t>
      </w:r>
      <w:proofErr w:type="gramEnd"/>
      <w:r w:rsidR="00AE4FC3">
        <w:rPr>
          <w:rFonts w:ascii="Times New Roman" w:hAnsi="Times New Roman"/>
          <w:sz w:val="23"/>
          <w:szCs w:val="23"/>
        </w:rPr>
        <w:t xml:space="preserve"> обмена</w:t>
      </w:r>
      <w:r w:rsidRPr="00802635">
        <w:rPr>
          <w:rFonts w:ascii="Times New Roman" w:hAnsi="Times New Roman"/>
          <w:sz w:val="23"/>
          <w:szCs w:val="23"/>
        </w:rPr>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2) </w:t>
      </w:r>
      <w:r w:rsidR="0029354E">
        <w:rPr>
          <w:rFonts w:ascii="Times New Roman" w:hAnsi="Times New Roman"/>
          <w:sz w:val="23"/>
          <w:szCs w:val="23"/>
        </w:rPr>
        <w:t>о</w:t>
      </w:r>
      <w:r w:rsidRPr="00802635">
        <w:rPr>
          <w:rFonts w:ascii="Times New Roman" w:hAnsi="Times New Roman"/>
          <w:sz w:val="23"/>
          <w:szCs w:val="23"/>
        </w:rPr>
        <w:t>ценочная стоимость ценных бумаг:</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w:t>
      </w:r>
      <w:r w:rsidRPr="00802635">
        <w:rPr>
          <w:rFonts w:ascii="Times New Roman" w:hAnsi="Times New Roman"/>
          <w:sz w:val="23"/>
          <w:szCs w:val="23"/>
        </w:rPr>
        <w:tab/>
        <w:t>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0029354E">
        <w:rPr>
          <w:rFonts w:ascii="Times New Roman" w:hAnsi="Times New Roman"/>
          <w:sz w:val="23"/>
          <w:szCs w:val="23"/>
        </w:rPr>
        <w:t>;</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w:t>
      </w:r>
      <w:r w:rsidRPr="00802635">
        <w:rPr>
          <w:rFonts w:ascii="Times New Roman" w:hAnsi="Times New Roman"/>
          <w:sz w:val="23"/>
          <w:szCs w:val="23"/>
        </w:rPr>
        <w:tab/>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Для целей настоящего </w:t>
      </w:r>
      <w:r w:rsidR="00297956">
        <w:rPr>
          <w:rFonts w:ascii="Times New Roman" w:hAnsi="Times New Roman"/>
          <w:sz w:val="23"/>
          <w:szCs w:val="23"/>
        </w:rPr>
        <w:t>под</w:t>
      </w:r>
      <w:r w:rsidRPr="00802635">
        <w:rPr>
          <w:rFonts w:ascii="Times New Roman" w:hAnsi="Times New Roman"/>
          <w:sz w:val="23"/>
          <w:szCs w:val="23"/>
        </w:rPr>
        <w:t>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Для целей настоящего </w:t>
      </w:r>
      <w:r w:rsidR="00297956">
        <w:rPr>
          <w:rFonts w:ascii="Times New Roman" w:hAnsi="Times New Roman"/>
          <w:sz w:val="23"/>
          <w:szCs w:val="23"/>
        </w:rPr>
        <w:t>под</w:t>
      </w:r>
      <w:r w:rsidRPr="00802635">
        <w:rPr>
          <w:rFonts w:ascii="Times New Roman" w:hAnsi="Times New Roman"/>
          <w:sz w:val="23"/>
          <w:szCs w:val="23"/>
        </w:rPr>
        <w:t xml:space="preserve">пункта ценные бумаги инвестиционных фондов </w:t>
      </w:r>
      <w:r w:rsidR="006123D4">
        <w:rPr>
          <w:rFonts w:ascii="Times New Roman" w:hAnsi="Times New Roman"/>
          <w:sz w:val="23"/>
          <w:szCs w:val="23"/>
        </w:rPr>
        <w:t xml:space="preserve">и ипотечные сертификаты участия </w:t>
      </w:r>
      <w:bookmarkStart w:id="25" w:name="_GoBack"/>
      <w:bookmarkEnd w:id="25"/>
      <w:r w:rsidRPr="00802635">
        <w:rPr>
          <w:rFonts w:ascii="Times New Roman" w:hAnsi="Times New Roman"/>
          <w:sz w:val="23"/>
          <w:szCs w:val="23"/>
        </w:rPr>
        <w:t xml:space="preserve">рассматриваются как совокупность активов, в которые инвестировано имущество соответствующего фонда. </w:t>
      </w:r>
    </w:p>
    <w:p w:rsidR="00DA7AA1" w:rsidRPr="00802635"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подпункта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DA7AA1" w:rsidRDefault="00DA7AA1" w:rsidP="00802635">
      <w:pPr>
        <w:spacing w:after="0" w:line="360" w:lineRule="auto"/>
        <w:ind w:firstLine="709"/>
        <w:jc w:val="both"/>
        <w:rPr>
          <w:rFonts w:ascii="Times New Roman" w:hAnsi="Times New Roman"/>
          <w:sz w:val="23"/>
          <w:szCs w:val="23"/>
        </w:rPr>
      </w:pPr>
      <w:r w:rsidRPr="00802635">
        <w:rPr>
          <w:rFonts w:ascii="Times New Roman" w:hAnsi="Times New Roman"/>
          <w:sz w:val="23"/>
          <w:szCs w:val="23"/>
        </w:rPr>
        <w:t xml:space="preserve">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sidR="000625AE">
        <w:rPr>
          <w:rFonts w:ascii="Times New Roman" w:hAnsi="Times New Roman"/>
          <w:sz w:val="23"/>
          <w:szCs w:val="23"/>
        </w:rPr>
        <w:t xml:space="preserve">и обменом </w:t>
      </w:r>
      <w:r w:rsidRPr="00802635">
        <w:rPr>
          <w:rFonts w:ascii="Times New Roman" w:hAnsi="Times New Roman"/>
          <w:sz w:val="23"/>
          <w:szCs w:val="23"/>
        </w:rPr>
        <w:t xml:space="preserve">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w:t>
      </w:r>
      <w:r w:rsidR="000625AE">
        <w:rPr>
          <w:rFonts w:ascii="Times New Roman" w:hAnsi="Times New Roman"/>
          <w:sz w:val="23"/>
          <w:szCs w:val="23"/>
        </w:rPr>
        <w:t xml:space="preserve">и </w:t>
      </w:r>
      <w:r w:rsidR="00575C32">
        <w:rPr>
          <w:rFonts w:ascii="Times New Roman" w:hAnsi="Times New Roman"/>
          <w:sz w:val="23"/>
          <w:szCs w:val="23"/>
        </w:rPr>
        <w:t xml:space="preserve">обменом </w:t>
      </w:r>
      <w:r w:rsidR="00575C32" w:rsidRPr="00802635">
        <w:rPr>
          <w:rFonts w:ascii="Times New Roman" w:hAnsi="Times New Roman"/>
          <w:sz w:val="23"/>
          <w:szCs w:val="23"/>
        </w:rPr>
        <w:t xml:space="preserve">инвестиционных паев </w:t>
      </w:r>
      <w:r w:rsidRPr="00802635">
        <w:rPr>
          <w:rFonts w:ascii="Times New Roman" w:hAnsi="Times New Roman"/>
          <w:sz w:val="23"/>
          <w:szCs w:val="23"/>
        </w:rPr>
        <w:t>на момент расчета ограничения.</w:t>
      </w:r>
    </w:p>
    <w:p w:rsidR="00411960" w:rsidRPr="007C29DC" w:rsidRDefault="00411960" w:rsidP="00411960">
      <w:pPr>
        <w:spacing w:line="360" w:lineRule="auto"/>
        <w:ind w:firstLine="709"/>
        <w:jc w:val="both"/>
        <w:rPr>
          <w:rFonts w:ascii="Times New Roman" w:hAnsi="Times New Roman"/>
          <w:sz w:val="23"/>
          <w:szCs w:val="23"/>
        </w:rPr>
      </w:pPr>
      <w:r w:rsidRPr="007C29DC">
        <w:rPr>
          <w:rFonts w:ascii="Times New Roman" w:hAnsi="Times New Roman"/>
          <w:sz w:val="23"/>
          <w:szCs w:val="23"/>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595AEF" w:rsidRDefault="00411960" w:rsidP="00595AEF">
      <w:pPr>
        <w:spacing w:line="360" w:lineRule="auto"/>
        <w:ind w:firstLine="709"/>
        <w:jc w:val="both"/>
        <w:rPr>
          <w:rFonts w:ascii="Times New Roman" w:hAnsi="Times New Roman"/>
          <w:sz w:val="23"/>
          <w:szCs w:val="23"/>
        </w:rPr>
      </w:pPr>
      <w:proofErr w:type="gramStart"/>
      <w:r w:rsidRPr="007C29DC">
        <w:rPr>
          <w:rFonts w:ascii="Times New Roman" w:hAnsi="Times New Roman"/>
          <w:sz w:val="23"/>
          <w:szCs w:val="23"/>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w:t>
      </w:r>
      <w:r w:rsidR="00575C32">
        <w:rPr>
          <w:rFonts w:ascii="Times New Roman" w:hAnsi="Times New Roman"/>
          <w:sz w:val="23"/>
          <w:szCs w:val="23"/>
        </w:rPr>
        <w:t xml:space="preserve"> п</w:t>
      </w:r>
      <w:r w:rsidRPr="007C29DC">
        <w:rPr>
          <w:rFonts w:ascii="Times New Roman" w:hAnsi="Times New Roman"/>
          <w:sz w:val="23"/>
          <w:szCs w:val="23"/>
        </w:rPr>
        <w:t>одпунктом 5 пункта 1 статьи 40 Федерального закона от 29 ноября 2001 года № 156-ФЗ, не должна превышать</w:t>
      </w:r>
      <w:proofErr w:type="gramEnd"/>
      <w:r w:rsidRPr="007C29DC">
        <w:rPr>
          <w:rFonts w:ascii="Times New Roman" w:hAnsi="Times New Roman"/>
          <w:sz w:val="23"/>
          <w:szCs w:val="23"/>
        </w:rPr>
        <w:t xml:space="preserve"> 20 процентов стоимости чистых активов фонда.</w:t>
      </w:r>
      <w:bookmarkStart w:id="26" w:name="Par6"/>
      <w:bookmarkStart w:id="27" w:name="Par12"/>
      <w:bookmarkEnd w:id="26"/>
      <w:bookmarkEnd w:id="27"/>
    </w:p>
    <w:p w:rsidR="00D54532" w:rsidRPr="008D3A13" w:rsidRDefault="004761D5" w:rsidP="00595AEF">
      <w:pPr>
        <w:spacing w:line="360" w:lineRule="auto"/>
        <w:ind w:firstLine="709"/>
        <w:jc w:val="both"/>
        <w:rPr>
          <w:rFonts w:ascii="Times New Roman" w:hAnsi="Times New Roman"/>
          <w:sz w:val="23"/>
          <w:szCs w:val="23"/>
        </w:rPr>
      </w:pPr>
      <w:r w:rsidRPr="008D3A13">
        <w:rPr>
          <w:rFonts w:ascii="Times New Roman" w:hAnsi="Times New Roman"/>
          <w:sz w:val="23"/>
          <w:szCs w:val="23"/>
        </w:rPr>
        <w:t>Требования настоящего пункта применяются до даты возникновения основания прекращения фонда.</w:t>
      </w:r>
    </w:p>
    <w:p w:rsidR="00D54532" w:rsidRPr="008D3A13" w:rsidRDefault="009D5F9C" w:rsidP="00411960">
      <w:pPr>
        <w:pStyle w:val="ConsPlusNormal"/>
        <w:spacing w:line="360" w:lineRule="auto"/>
        <w:ind w:firstLine="540"/>
        <w:jc w:val="both"/>
        <w:rPr>
          <w:rFonts w:ascii="Times New Roman" w:eastAsiaTheme="minorEastAsia" w:hAnsi="Times New Roman" w:cstheme="minorBidi"/>
          <w:sz w:val="23"/>
          <w:szCs w:val="23"/>
          <w:lang w:eastAsia="ru-RU"/>
        </w:rPr>
      </w:pPr>
      <w:r w:rsidRPr="008D3A13">
        <w:rPr>
          <w:rFonts w:ascii="Times New Roman" w:eastAsiaTheme="minorEastAsia" w:hAnsi="Times New Roman" w:cstheme="minorBidi"/>
          <w:sz w:val="23"/>
          <w:szCs w:val="23"/>
          <w:lang w:eastAsia="ru-RU"/>
        </w:rPr>
        <w:t>23.1. Перечень фондовых индексов</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1. S&amp;P/ASX-200 (Австралия)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2. ATX (Австрия)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3. BEL20 (Бельгия)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 xml:space="preserve">4. </w:t>
      </w:r>
      <w:proofErr w:type="spellStart"/>
      <w:r w:rsidRPr="008D3A13">
        <w:rPr>
          <w:rFonts w:ascii="Times New Roman" w:eastAsiaTheme="minorEastAsia" w:hAnsi="Times New Roman" w:cstheme="minorBidi"/>
          <w:sz w:val="23"/>
          <w:szCs w:val="23"/>
          <w:lang w:eastAsia="ru-RU"/>
        </w:rPr>
        <w:t>Ibovespa</w:t>
      </w:r>
      <w:proofErr w:type="spellEnd"/>
      <w:r w:rsidRPr="008D3A13">
        <w:rPr>
          <w:rFonts w:ascii="Times New Roman" w:eastAsiaTheme="minorEastAsia" w:hAnsi="Times New Roman" w:cstheme="minorBidi"/>
          <w:sz w:val="23"/>
          <w:szCs w:val="23"/>
          <w:lang w:eastAsia="ru-RU"/>
        </w:rPr>
        <w:t xml:space="preserve"> (Бразилия)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 xml:space="preserve">5. </w:t>
      </w:r>
      <w:proofErr w:type="spellStart"/>
      <w:r w:rsidRPr="008D3A13">
        <w:rPr>
          <w:rFonts w:ascii="Times New Roman" w:eastAsiaTheme="minorEastAsia" w:hAnsi="Times New Roman" w:cstheme="minorBidi"/>
          <w:sz w:val="23"/>
          <w:szCs w:val="23"/>
          <w:lang w:eastAsia="ru-RU"/>
        </w:rPr>
        <w:t>Budapest</w:t>
      </w:r>
      <w:proofErr w:type="spellEnd"/>
      <w:r w:rsidRPr="008D3A13">
        <w:rPr>
          <w:rFonts w:ascii="Times New Roman" w:eastAsiaTheme="minorEastAsia" w:hAnsi="Times New Roman" w:cstheme="minorBidi"/>
          <w:sz w:val="23"/>
          <w:szCs w:val="23"/>
          <w:lang w:eastAsia="ru-RU"/>
        </w:rPr>
        <w:t xml:space="preserve"> SE (Венгрия)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6. FTSE 100 (Великобритания)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 xml:space="preserve">7. </w:t>
      </w:r>
      <w:proofErr w:type="spellStart"/>
      <w:r w:rsidRPr="008D3A13">
        <w:rPr>
          <w:rFonts w:ascii="Times New Roman" w:eastAsiaTheme="minorEastAsia" w:hAnsi="Times New Roman" w:cstheme="minorBidi"/>
          <w:sz w:val="23"/>
          <w:szCs w:val="23"/>
          <w:lang w:eastAsia="ru-RU"/>
        </w:rPr>
        <w:t>Hang</w:t>
      </w:r>
      <w:proofErr w:type="spellEnd"/>
      <w:r w:rsidRPr="008D3A13">
        <w:rPr>
          <w:rFonts w:ascii="Times New Roman" w:eastAsiaTheme="minorEastAsia" w:hAnsi="Times New Roman" w:cstheme="minorBidi"/>
          <w:sz w:val="23"/>
          <w:szCs w:val="23"/>
          <w:lang w:eastAsia="ru-RU"/>
        </w:rPr>
        <w:t xml:space="preserve"> </w:t>
      </w:r>
      <w:proofErr w:type="spellStart"/>
      <w:r w:rsidRPr="008D3A13">
        <w:rPr>
          <w:rFonts w:ascii="Times New Roman" w:eastAsiaTheme="minorEastAsia" w:hAnsi="Times New Roman" w:cstheme="minorBidi"/>
          <w:sz w:val="23"/>
          <w:szCs w:val="23"/>
          <w:lang w:eastAsia="ru-RU"/>
        </w:rPr>
        <w:t>Seng</w:t>
      </w:r>
      <w:proofErr w:type="spellEnd"/>
      <w:r w:rsidRPr="008D3A13">
        <w:rPr>
          <w:rFonts w:ascii="Times New Roman" w:eastAsiaTheme="minorEastAsia" w:hAnsi="Times New Roman" w:cstheme="minorBidi"/>
          <w:sz w:val="23"/>
          <w:szCs w:val="23"/>
          <w:lang w:eastAsia="ru-RU"/>
        </w:rPr>
        <w:t xml:space="preserve"> (Гонконг)</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8. DAX (Германия)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 xml:space="preserve">9. OMX </w:t>
      </w:r>
      <w:proofErr w:type="spellStart"/>
      <w:r w:rsidRPr="008D3A13">
        <w:rPr>
          <w:rFonts w:ascii="Times New Roman" w:eastAsiaTheme="minorEastAsia" w:hAnsi="Times New Roman" w:cstheme="minorBidi"/>
          <w:sz w:val="23"/>
          <w:szCs w:val="23"/>
          <w:lang w:eastAsia="ru-RU"/>
        </w:rPr>
        <w:t>Copenhagen</w:t>
      </w:r>
      <w:proofErr w:type="spellEnd"/>
      <w:r w:rsidRPr="008D3A13">
        <w:rPr>
          <w:rFonts w:ascii="Times New Roman" w:eastAsiaTheme="minorEastAsia" w:hAnsi="Times New Roman" w:cstheme="minorBidi"/>
          <w:sz w:val="23"/>
          <w:szCs w:val="23"/>
          <w:lang w:eastAsia="ru-RU"/>
        </w:rPr>
        <w:t xml:space="preserve"> 20 (Дания)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10. TA 25 (Израиль)</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 xml:space="preserve">11. BSE </w:t>
      </w:r>
      <w:proofErr w:type="spellStart"/>
      <w:r w:rsidRPr="008D3A13">
        <w:rPr>
          <w:rFonts w:ascii="Times New Roman" w:eastAsiaTheme="minorEastAsia" w:hAnsi="Times New Roman" w:cstheme="minorBidi"/>
          <w:sz w:val="23"/>
          <w:szCs w:val="23"/>
          <w:lang w:eastAsia="ru-RU"/>
        </w:rPr>
        <w:t>Sensex</w:t>
      </w:r>
      <w:proofErr w:type="spellEnd"/>
      <w:r w:rsidRPr="008D3A13">
        <w:rPr>
          <w:rFonts w:ascii="Times New Roman" w:eastAsiaTheme="minorEastAsia" w:hAnsi="Times New Roman" w:cstheme="minorBidi"/>
          <w:sz w:val="23"/>
          <w:szCs w:val="23"/>
          <w:lang w:eastAsia="ru-RU"/>
        </w:rPr>
        <w:t xml:space="preserve"> (Индия)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12. ISEQ 20 (Ирландия)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13. ICEX (Исландия)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14. IBEX 35 (Испания)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15. FTSE MIB (Италия)</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16. S&amp;P/TSX (</w:t>
      </w:r>
      <w:r w:rsidRPr="008D3A13">
        <w:rPr>
          <w:rFonts w:ascii="Times New Roman" w:eastAsiaTheme="minorEastAsia" w:hAnsi="Times New Roman" w:cstheme="minorBidi"/>
          <w:sz w:val="23"/>
          <w:szCs w:val="23"/>
          <w:lang w:eastAsia="ru-RU"/>
        </w:rPr>
        <w:t>Канада</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17. SSE Composite Index (</w:t>
      </w:r>
      <w:r w:rsidRPr="008D3A13">
        <w:rPr>
          <w:rFonts w:ascii="Times New Roman" w:eastAsiaTheme="minorEastAsia" w:hAnsi="Times New Roman" w:cstheme="minorBidi"/>
          <w:sz w:val="23"/>
          <w:szCs w:val="23"/>
          <w:lang w:eastAsia="ru-RU"/>
        </w:rPr>
        <w:t>Китай</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 xml:space="preserve">18. </w:t>
      </w:r>
      <w:proofErr w:type="spellStart"/>
      <w:r w:rsidRPr="008D3A13">
        <w:rPr>
          <w:rFonts w:ascii="Times New Roman" w:eastAsiaTheme="minorEastAsia" w:hAnsi="Times New Roman" w:cstheme="minorBidi"/>
          <w:sz w:val="23"/>
          <w:szCs w:val="23"/>
          <w:lang w:val="en-US" w:eastAsia="ru-RU"/>
        </w:rPr>
        <w:t>LuxX</w:t>
      </w:r>
      <w:proofErr w:type="spellEnd"/>
      <w:r w:rsidRPr="008D3A13">
        <w:rPr>
          <w:rFonts w:ascii="Times New Roman" w:eastAsiaTheme="minorEastAsia" w:hAnsi="Times New Roman" w:cstheme="minorBidi"/>
          <w:sz w:val="23"/>
          <w:szCs w:val="23"/>
          <w:lang w:val="en-US" w:eastAsia="ru-RU"/>
        </w:rPr>
        <w:t xml:space="preserve"> Index (</w:t>
      </w:r>
      <w:r w:rsidRPr="008D3A13">
        <w:rPr>
          <w:rFonts w:ascii="Times New Roman" w:eastAsiaTheme="minorEastAsia" w:hAnsi="Times New Roman" w:cstheme="minorBidi"/>
          <w:sz w:val="23"/>
          <w:szCs w:val="23"/>
          <w:lang w:eastAsia="ru-RU"/>
        </w:rPr>
        <w:t>Люксембург</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19. IPC (</w:t>
      </w:r>
      <w:r w:rsidRPr="008D3A13">
        <w:rPr>
          <w:rFonts w:ascii="Times New Roman" w:eastAsiaTheme="minorEastAsia" w:hAnsi="Times New Roman" w:cstheme="minorBidi"/>
          <w:sz w:val="23"/>
          <w:szCs w:val="23"/>
          <w:lang w:eastAsia="ru-RU"/>
        </w:rPr>
        <w:t>Мексика</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20. AEX Index (</w:t>
      </w:r>
      <w:r w:rsidRPr="008D3A13">
        <w:rPr>
          <w:rFonts w:ascii="Times New Roman" w:eastAsiaTheme="minorEastAsia" w:hAnsi="Times New Roman" w:cstheme="minorBidi"/>
          <w:sz w:val="23"/>
          <w:szCs w:val="23"/>
          <w:lang w:eastAsia="ru-RU"/>
        </w:rPr>
        <w:t>Нидерланды</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21. DJ New Zealand (</w:t>
      </w:r>
      <w:r w:rsidRPr="008D3A13">
        <w:rPr>
          <w:rFonts w:ascii="Times New Roman" w:eastAsiaTheme="minorEastAsia" w:hAnsi="Times New Roman" w:cstheme="minorBidi"/>
          <w:sz w:val="23"/>
          <w:szCs w:val="23"/>
          <w:lang w:eastAsia="ru-RU"/>
        </w:rPr>
        <w:t>Новая</w:t>
      </w:r>
      <w:r w:rsidRPr="008D3A13">
        <w:rPr>
          <w:rFonts w:ascii="Times New Roman" w:eastAsiaTheme="minorEastAsia" w:hAnsi="Times New Roman" w:cstheme="minorBidi"/>
          <w:sz w:val="23"/>
          <w:szCs w:val="23"/>
          <w:lang w:val="en-US" w:eastAsia="ru-RU"/>
        </w:rPr>
        <w:t xml:space="preserve"> </w:t>
      </w:r>
      <w:r w:rsidRPr="008D3A13">
        <w:rPr>
          <w:rFonts w:ascii="Times New Roman" w:eastAsiaTheme="minorEastAsia" w:hAnsi="Times New Roman" w:cstheme="minorBidi"/>
          <w:sz w:val="23"/>
          <w:szCs w:val="23"/>
          <w:lang w:eastAsia="ru-RU"/>
        </w:rPr>
        <w:t>Зеландия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22. OBX (</w:t>
      </w:r>
      <w:r w:rsidRPr="008D3A13">
        <w:rPr>
          <w:rFonts w:ascii="Times New Roman" w:eastAsiaTheme="minorEastAsia" w:hAnsi="Times New Roman" w:cstheme="minorBidi"/>
          <w:sz w:val="23"/>
          <w:szCs w:val="23"/>
          <w:lang w:eastAsia="ru-RU"/>
        </w:rPr>
        <w:t>Норвегия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23. WIG (</w:t>
      </w:r>
      <w:r w:rsidRPr="008D3A13">
        <w:rPr>
          <w:rFonts w:ascii="Times New Roman" w:eastAsiaTheme="minorEastAsia" w:hAnsi="Times New Roman" w:cstheme="minorBidi"/>
          <w:sz w:val="23"/>
          <w:szCs w:val="23"/>
          <w:lang w:eastAsia="ru-RU"/>
        </w:rPr>
        <w:t>Польша</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24. PSI 20 (</w:t>
      </w:r>
      <w:r w:rsidRPr="008D3A13">
        <w:rPr>
          <w:rFonts w:ascii="Times New Roman" w:eastAsiaTheme="minorEastAsia" w:hAnsi="Times New Roman" w:cstheme="minorBidi"/>
          <w:sz w:val="23"/>
          <w:szCs w:val="23"/>
          <w:lang w:eastAsia="ru-RU"/>
        </w:rPr>
        <w:t>Португалия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25. ММВБ (Россия)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26. РТС (Россия)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27. SAX (Словакия)</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28. Blue-Chip SBITOP (</w:t>
      </w:r>
      <w:r w:rsidRPr="008D3A13">
        <w:rPr>
          <w:rFonts w:ascii="Times New Roman" w:eastAsiaTheme="minorEastAsia" w:hAnsi="Times New Roman" w:cstheme="minorBidi"/>
          <w:sz w:val="23"/>
          <w:szCs w:val="23"/>
          <w:lang w:eastAsia="ru-RU"/>
        </w:rPr>
        <w:t>Словения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29. Dow Jones (</w:t>
      </w:r>
      <w:r w:rsidRPr="008D3A13">
        <w:rPr>
          <w:rFonts w:ascii="Times New Roman" w:eastAsiaTheme="minorEastAsia" w:hAnsi="Times New Roman" w:cstheme="minorBidi"/>
          <w:sz w:val="23"/>
          <w:szCs w:val="23"/>
          <w:lang w:eastAsia="ru-RU"/>
        </w:rPr>
        <w:t>США</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30. S&amp;P 500 (</w:t>
      </w:r>
      <w:r w:rsidRPr="008D3A13">
        <w:rPr>
          <w:rFonts w:ascii="Times New Roman" w:eastAsiaTheme="minorEastAsia" w:hAnsi="Times New Roman" w:cstheme="minorBidi"/>
          <w:sz w:val="23"/>
          <w:szCs w:val="23"/>
          <w:lang w:eastAsia="ru-RU"/>
        </w:rPr>
        <w:t>США</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31. BIST 100 (</w:t>
      </w:r>
      <w:r w:rsidRPr="008D3A13">
        <w:rPr>
          <w:rFonts w:ascii="Times New Roman" w:eastAsiaTheme="minorEastAsia" w:hAnsi="Times New Roman" w:cstheme="minorBidi"/>
          <w:sz w:val="23"/>
          <w:szCs w:val="23"/>
          <w:lang w:eastAsia="ru-RU"/>
        </w:rPr>
        <w:t>Турция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32. OMX Helsinki 25 (</w:t>
      </w:r>
      <w:r w:rsidRPr="008D3A13">
        <w:rPr>
          <w:rFonts w:ascii="Times New Roman" w:eastAsiaTheme="minorEastAsia" w:hAnsi="Times New Roman" w:cstheme="minorBidi"/>
          <w:sz w:val="23"/>
          <w:szCs w:val="23"/>
          <w:lang w:eastAsia="ru-RU"/>
        </w:rPr>
        <w:t>Финляндия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33. CAC 40 (Франция)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 xml:space="preserve">34. PX </w:t>
      </w:r>
      <w:proofErr w:type="spellStart"/>
      <w:r w:rsidRPr="008D3A13">
        <w:rPr>
          <w:rFonts w:ascii="Times New Roman" w:eastAsiaTheme="minorEastAsia" w:hAnsi="Times New Roman" w:cstheme="minorBidi"/>
          <w:sz w:val="23"/>
          <w:szCs w:val="23"/>
          <w:lang w:eastAsia="ru-RU"/>
        </w:rPr>
        <w:t>Index</w:t>
      </w:r>
      <w:proofErr w:type="spellEnd"/>
      <w:r w:rsidRPr="008D3A13">
        <w:rPr>
          <w:rFonts w:ascii="Times New Roman" w:eastAsiaTheme="minorEastAsia" w:hAnsi="Times New Roman" w:cstheme="minorBidi"/>
          <w:sz w:val="23"/>
          <w:szCs w:val="23"/>
          <w:lang w:eastAsia="ru-RU"/>
        </w:rPr>
        <w:t xml:space="preserve"> (Чешская республика)</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35. IPSA (Чили)</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36. SMI (Швейцария)</w:t>
      </w:r>
    </w:p>
    <w:p w:rsidR="00D54532" w:rsidRPr="008D3A13" w:rsidRDefault="004761D5" w:rsidP="008D3A13">
      <w:pPr>
        <w:pStyle w:val="ConsPlusNormal"/>
        <w:spacing w:line="360" w:lineRule="auto"/>
        <w:ind w:firstLine="540"/>
        <w:jc w:val="both"/>
        <w:rPr>
          <w:rFonts w:ascii="Times New Roman" w:hAnsi="Times New Roman"/>
          <w:sz w:val="23"/>
          <w:szCs w:val="23"/>
        </w:rPr>
      </w:pPr>
      <w:r w:rsidRPr="008D3A13">
        <w:rPr>
          <w:rFonts w:ascii="Times New Roman" w:eastAsiaTheme="minorEastAsia" w:hAnsi="Times New Roman" w:cstheme="minorBidi"/>
          <w:sz w:val="23"/>
          <w:szCs w:val="23"/>
          <w:lang w:eastAsia="ru-RU"/>
        </w:rPr>
        <w:t>37. OMXS30 (Швеция)</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38. Tallinn SE General (</w:t>
      </w:r>
      <w:r w:rsidRPr="008D3A13">
        <w:rPr>
          <w:rFonts w:ascii="Times New Roman" w:eastAsiaTheme="minorEastAsia" w:hAnsi="Times New Roman" w:cstheme="minorBidi"/>
          <w:sz w:val="23"/>
          <w:szCs w:val="23"/>
          <w:lang w:eastAsia="ru-RU"/>
        </w:rPr>
        <w:t>Эстония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39. FTSE/JSE Top40 (</w:t>
      </w:r>
      <w:r w:rsidRPr="008D3A13">
        <w:rPr>
          <w:rFonts w:ascii="Times New Roman" w:eastAsiaTheme="minorEastAsia" w:hAnsi="Times New Roman" w:cstheme="minorBidi"/>
          <w:sz w:val="23"/>
          <w:szCs w:val="23"/>
          <w:lang w:eastAsia="ru-RU"/>
        </w:rPr>
        <w:t>ЮАР</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40. KOSPI (</w:t>
      </w:r>
      <w:r w:rsidRPr="008D3A13">
        <w:rPr>
          <w:rFonts w:ascii="Times New Roman" w:eastAsiaTheme="minorEastAsia" w:hAnsi="Times New Roman" w:cstheme="minorBidi"/>
          <w:sz w:val="23"/>
          <w:szCs w:val="23"/>
          <w:lang w:eastAsia="ru-RU"/>
        </w:rPr>
        <w:t>Южная</w:t>
      </w:r>
      <w:r w:rsidRPr="008D3A13">
        <w:rPr>
          <w:rFonts w:ascii="Times New Roman" w:eastAsiaTheme="minorEastAsia" w:hAnsi="Times New Roman" w:cstheme="minorBidi"/>
          <w:sz w:val="23"/>
          <w:szCs w:val="23"/>
          <w:lang w:val="en-US" w:eastAsia="ru-RU"/>
        </w:rPr>
        <w:t xml:space="preserve"> </w:t>
      </w:r>
      <w:r w:rsidRPr="008D3A13">
        <w:rPr>
          <w:rFonts w:ascii="Times New Roman" w:eastAsiaTheme="minorEastAsia" w:hAnsi="Times New Roman" w:cstheme="minorBidi"/>
          <w:sz w:val="23"/>
          <w:szCs w:val="23"/>
          <w:lang w:eastAsia="ru-RU"/>
        </w:rPr>
        <w:t>Корея</w:t>
      </w:r>
      <w:r w:rsidRPr="008D3A13">
        <w:rPr>
          <w:rFonts w:ascii="Times New Roman" w:eastAsiaTheme="minorEastAsia" w:hAnsi="Times New Roman" w:cstheme="minorBidi"/>
          <w:sz w:val="23"/>
          <w:szCs w:val="23"/>
          <w:lang w:val="en-US" w:eastAsia="ru-RU"/>
        </w:rPr>
        <w:t>)</w:t>
      </w:r>
    </w:p>
    <w:p w:rsidR="00D54532" w:rsidRPr="008D3A13" w:rsidRDefault="004761D5" w:rsidP="008D3A13">
      <w:pPr>
        <w:pStyle w:val="ConsPlusNormal"/>
        <w:spacing w:line="360" w:lineRule="auto"/>
        <w:ind w:firstLine="540"/>
        <w:jc w:val="both"/>
        <w:rPr>
          <w:rFonts w:ascii="Times New Roman" w:hAnsi="Times New Roman"/>
          <w:sz w:val="23"/>
          <w:szCs w:val="23"/>
          <w:lang w:val="en-US"/>
        </w:rPr>
      </w:pPr>
      <w:r w:rsidRPr="008D3A13">
        <w:rPr>
          <w:rFonts w:ascii="Times New Roman" w:eastAsiaTheme="minorEastAsia" w:hAnsi="Times New Roman" w:cstheme="minorBidi"/>
          <w:sz w:val="23"/>
          <w:szCs w:val="23"/>
          <w:lang w:val="en-US" w:eastAsia="ru-RU"/>
        </w:rPr>
        <w:t>41. Nikkei 225 (</w:t>
      </w:r>
      <w:r w:rsidRPr="008D3A13">
        <w:rPr>
          <w:rFonts w:ascii="Times New Roman" w:eastAsiaTheme="minorEastAsia" w:hAnsi="Times New Roman" w:cstheme="minorBidi"/>
          <w:sz w:val="23"/>
          <w:szCs w:val="23"/>
          <w:lang w:eastAsia="ru-RU"/>
        </w:rPr>
        <w:t>Япония</w:t>
      </w:r>
      <w:r w:rsidRPr="008D3A13">
        <w:rPr>
          <w:rFonts w:ascii="Times New Roman" w:eastAsiaTheme="minorEastAsia" w:hAnsi="Times New Roman" w:cstheme="minorBidi"/>
          <w:sz w:val="23"/>
          <w:szCs w:val="23"/>
          <w:lang w:val="en-US" w:eastAsia="ru-RU"/>
        </w:rPr>
        <w:t>).</w:t>
      </w:r>
    </w:p>
    <w:p w:rsidR="00512669" w:rsidRPr="00512669" w:rsidRDefault="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24. </w:t>
      </w:r>
      <w:bookmarkStart w:id="28" w:name="p_300"/>
      <w:bookmarkEnd w:id="28"/>
      <w:r w:rsidRPr="00512669">
        <w:rPr>
          <w:rFonts w:ascii="Times New Roman" w:hAnsi="Times New Roman"/>
          <w:sz w:val="23"/>
          <w:szCs w:val="23"/>
        </w:rPr>
        <w:t>Описание рисков, связанных с инвестированием.</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512669" w:rsidRPr="00512669" w:rsidRDefault="00512669"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sidRPr="00512669">
        <w:rPr>
          <w:rFonts w:ascii="Times New Roman" w:hAnsi="Times New Roman"/>
          <w:sz w:val="23"/>
          <w:szCs w:val="23"/>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12669" w:rsidRPr="00512669" w:rsidRDefault="00512669"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sidRPr="00512669">
        <w:rPr>
          <w:rFonts w:ascii="Times New Roman" w:hAnsi="Times New Roman"/>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12669" w:rsidRPr="00512669" w:rsidRDefault="00EB333D"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рыночный риск, связанный с колебаниями курсов валют, процентных ставок;</w:t>
      </w:r>
    </w:p>
    <w:p w:rsidR="00512669" w:rsidRPr="00512669" w:rsidRDefault="00512669"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sidRPr="00512669">
        <w:rPr>
          <w:rFonts w:ascii="Times New Roman" w:hAnsi="Times New Roman"/>
          <w:sz w:val="23"/>
          <w:szCs w:val="23"/>
        </w:rPr>
        <w:t>ценовой риск, проявляющийся в изменении цен на акции обществ, которое может привести к падению стоимости активов фонда;</w:t>
      </w:r>
    </w:p>
    <w:p w:rsidR="00512669" w:rsidRPr="00512669" w:rsidRDefault="00512669"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sidRPr="00512669">
        <w:rPr>
          <w:rFonts w:ascii="Times New Roman" w:hAnsi="Times New Roman"/>
          <w:sz w:val="23"/>
          <w:szCs w:val="23"/>
        </w:rPr>
        <w:t>риск неправомочных действий в отношении ценных бумаг со стороны третьих лиц;</w:t>
      </w:r>
    </w:p>
    <w:p w:rsidR="00512669" w:rsidRPr="00512669" w:rsidRDefault="00EB333D"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12669" w:rsidRPr="00512669" w:rsidRDefault="00512669"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sidRPr="00512669">
        <w:rPr>
          <w:rFonts w:ascii="Times New Roman" w:hAnsi="Times New Roman"/>
          <w:sz w:val="23"/>
          <w:szCs w:val="23"/>
        </w:rPr>
        <w:t>риск рыночной ликвидности, связанный с потенциальной невозможностью реализовать активы по благоприятным ценам;</w:t>
      </w:r>
    </w:p>
    <w:p w:rsidR="00512669" w:rsidRPr="00512669" w:rsidRDefault="00EB333D"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12669" w:rsidRPr="00512669" w:rsidRDefault="00EB333D"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риск, связанный с изменениями действующего законодательства;</w:t>
      </w:r>
    </w:p>
    <w:p w:rsidR="00512669" w:rsidRPr="00512669" w:rsidRDefault="00EB333D" w:rsidP="009A1C10">
      <w:pPr>
        <w:widowControl w:val="0"/>
        <w:numPr>
          <w:ilvl w:val="0"/>
          <w:numId w:val="22"/>
        </w:numPr>
        <w:tabs>
          <w:tab w:val="left" w:pos="426"/>
          <w:tab w:val="left" w:pos="567"/>
        </w:tabs>
        <w:autoSpaceDE w:val="0"/>
        <w:autoSpaceDN w:val="0"/>
        <w:adjustRightInd w:val="0"/>
        <w:spacing w:after="0" w:line="360" w:lineRule="auto"/>
        <w:ind w:left="567" w:firstLine="0"/>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риск возникновения форс-мажорных обстоятельств, таких как природные катаклизмы и военные действия.</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512669" w:rsidRPr="00512669" w:rsidRDefault="00512669" w:rsidP="00512669">
      <w:pPr>
        <w:spacing w:after="0" w:line="360" w:lineRule="auto"/>
        <w:ind w:firstLine="709"/>
        <w:jc w:val="both"/>
        <w:rPr>
          <w:rFonts w:ascii="Times New Roman" w:hAnsi="Times New Roman"/>
          <w:sz w:val="16"/>
          <w:szCs w:val="16"/>
        </w:rPr>
      </w:pPr>
    </w:p>
    <w:p w:rsidR="00512669" w:rsidRDefault="00512669" w:rsidP="000A22D2">
      <w:pPr>
        <w:spacing w:after="0" w:line="24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III</w:t>
      </w:r>
      <w:r w:rsidRPr="00512669">
        <w:rPr>
          <w:rFonts w:ascii="Times New Roman" w:hAnsi="Times New Roman"/>
          <w:b/>
          <w:bCs/>
          <w:kern w:val="36"/>
          <w:sz w:val="23"/>
          <w:szCs w:val="23"/>
        </w:rPr>
        <w:t>. Права и обязанности управляющей компании</w:t>
      </w:r>
    </w:p>
    <w:p w:rsidR="00EB333D" w:rsidRDefault="00EB333D" w:rsidP="000A22D2">
      <w:pPr>
        <w:spacing w:after="0" w:line="240" w:lineRule="auto"/>
        <w:ind w:firstLine="709"/>
        <w:jc w:val="center"/>
        <w:outlineLvl w:val="0"/>
        <w:rPr>
          <w:rFonts w:ascii="Times New Roman" w:hAnsi="Times New Roman"/>
          <w:b/>
          <w:bCs/>
          <w:kern w:val="36"/>
          <w:sz w:val="23"/>
          <w:szCs w:val="23"/>
        </w:rPr>
      </w:pPr>
    </w:p>
    <w:p w:rsidR="00512669" w:rsidRPr="00512669" w:rsidRDefault="00512669" w:rsidP="00512669">
      <w:pPr>
        <w:spacing w:after="0" w:line="360" w:lineRule="auto"/>
        <w:ind w:firstLine="709"/>
        <w:jc w:val="both"/>
        <w:rPr>
          <w:rFonts w:ascii="Times New Roman" w:hAnsi="Times New Roman"/>
          <w:sz w:val="23"/>
          <w:szCs w:val="23"/>
        </w:rPr>
      </w:pPr>
      <w:bookmarkStart w:id="29" w:name="p_30"/>
      <w:bookmarkEnd w:id="29"/>
      <w:r w:rsidRPr="00512669">
        <w:rPr>
          <w:rFonts w:ascii="Times New Roman" w:hAnsi="Times New Roman"/>
          <w:sz w:val="23"/>
          <w:szCs w:val="23"/>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12669" w:rsidRPr="00512669" w:rsidRDefault="00512669" w:rsidP="00512669">
      <w:pPr>
        <w:spacing w:after="0" w:line="360" w:lineRule="auto"/>
        <w:ind w:firstLine="709"/>
        <w:jc w:val="both"/>
        <w:rPr>
          <w:rFonts w:ascii="Times New Roman" w:hAnsi="Times New Roman"/>
          <w:sz w:val="23"/>
          <w:szCs w:val="23"/>
        </w:rPr>
      </w:pPr>
      <w:bookmarkStart w:id="30" w:name="p_31"/>
      <w:bookmarkEnd w:id="30"/>
      <w:r w:rsidRPr="00512669">
        <w:rPr>
          <w:rFonts w:ascii="Times New Roman" w:hAnsi="Times New Roman"/>
          <w:sz w:val="23"/>
          <w:szCs w:val="23"/>
        </w:rPr>
        <w:t>26. Управляющая компания: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512669" w:rsidRPr="00512669" w:rsidRDefault="00411960" w:rsidP="00512669">
      <w:pPr>
        <w:spacing w:after="0" w:line="360" w:lineRule="auto"/>
        <w:ind w:firstLine="709"/>
        <w:jc w:val="both"/>
        <w:rPr>
          <w:rFonts w:ascii="Times New Roman" w:hAnsi="Times New Roman"/>
          <w:sz w:val="23"/>
          <w:szCs w:val="23"/>
        </w:rPr>
      </w:pPr>
      <w:r>
        <w:rPr>
          <w:rFonts w:ascii="Times New Roman" w:hAnsi="Times New Roman"/>
          <w:sz w:val="23"/>
          <w:szCs w:val="23"/>
        </w:rPr>
        <w:t>3</w:t>
      </w:r>
      <w:r w:rsidR="00884F35">
        <w:rPr>
          <w:rFonts w:ascii="Times New Roman" w:hAnsi="Times New Roman"/>
          <w:sz w:val="23"/>
          <w:szCs w:val="23"/>
        </w:rPr>
        <w:t xml:space="preserve">) </w:t>
      </w:r>
      <w:r w:rsidR="00512669" w:rsidRPr="00512669">
        <w:rPr>
          <w:rFonts w:ascii="Times New Roman" w:hAnsi="Times New Roman"/>
          <w:sz w:val="23"/>
          <w:szCs w:val="23"/>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167D9B">
        <w:rPr>
          <w:rFonts w:ascii="Times New Roman" w:hAnsi="Times New Roman"/>
          <w:sz w:val="23"/>
          <w:szCs w:val="23"/>
        </w:rPr>
        <w:t>в сфере финансовых рынков</w:t>
      </w:r>
      <w:r w:rsidR="00512669" w:rsidRPr="00512669">
        <w:rPr>
          <w:rFonts w:ascii="Times New Roman" w:hAnsi="Times New Roman"/>
          <w:sz w:val="23"/>
          <w:szCs w:val="23"/>
        </w:rPr>
        <w:t>;</w:t>
      </w:r>
    </w:p>
    <w:p w:rsidR="00512669" w:rsidRPr="00512669" w:rsidRDefault="00411960"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4</w:t>
      </w:r>
      <w:r w:rsidR="00512669" w:rsidRPr="00512669">
        <w:rPr>
          <w:rFonts w:ascii="Times New Roman" w:hAnsi="Times New Roman"/>
          <w:sz w:val="23"/>
          <w:szCs w:val="23"/>
        </w:rPr>
        <w:t xml:space="preserve">) вправе принять решение о прекращении фонда; </w:t>
      </w:r>
    </w:p>
    <w:p w:rsidR="009A1C10" w:rsidRDefault="00411960"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5</w:t>
      </w:r>
      <w:r w:rsidR="00512669" w:rsidRPr="00512669">
        <w:rPr>
          <w:rFonts w:ascii="Times New Roman" w:hAnsi="Times New Roman"/>
          <w:sz w:val="23"/>
          <w:szCs w:val="23"/>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A1C10">
        <w:rPr>
          <w:rFonts w:ascii="Times New Roman" w:hAnsi="Times New Roman"/>
          <w:sz w:val="23"/>
          <w:szCs w:val="23"/>
        </w:rPr>
        <w:t>;</w:t>
      </w:r>
    </w:p>
    <w:p w:rsidR="009A1C10" w:rsidRPr="008D3A13" w:rsidRDefault="00411960" w:rsidP="008D3A13">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6</w:t>
      </w:r>
      <w:r w:rsidR="009A1C10" w:rsidRPr="008D3A13">
        <w:rPr>
          <w:rFonts w:ascii="Times New Roman" w:hAnsi="Times New Roman"/>
          <w:sz w:val="23"/>
          <w:szCs w:val="23"/>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9A1C10" w:rsidRPr="008D3A13" w:rsidRDefault="00411960" w:rsidP="008D3A13">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7</w:t>
      </w:r>
      <w:r w:rsidR="009A1C10" w:rsidRPr="008D3A13">
        <w:rPr>
          <w:rFonts w:ascii="Times New Roman" w:hAnsi="Times New Roman"/>
          <w:sz w:val="23"/>
          <w:szCs w:val="23"/>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512669" w:rsidRPr="00512669" w:rsidRDefault="00512669" w:rsidP="008D3A13">
      <w:pPr>
        <w:autoSpaceDE w:val="0"/>
        <w:autoSpaceDN w:val="0"/>
        <w:adjustRightInd w:val="0"/>
        <w:spacing w:after="0" w:line="360" w:lineRule="auto"/>
        <w:ind w:firstLine="709"/>
        <w:jc w:val="both"/>
        <w:rPr>
          <w:rFonts w:ascii="Times New Roman" w:hAnsi="Times New Roman"/>
          <w:sz w:val="23"/>
          <w:szCs w:val="23"/>
        </w:rPr>
      </w:pPr>
      <w:bookmarkStart w:id="31" w:name="p_32"/>
      <w:bookmarkEnd w:id="31"/>
      <w:r w:rsidRPr="00512669">
        <w:rPr>
          <w:rFonts w:ascii="Times New Roman" w:hAnsi="Times New Roman"/>
          <w:sz w:val="23"/>
          <w:szCs w:val="23"/>
        </w:rPr>
        <w:t>27. Управляющая компания обязана: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xml:space="preserve"> и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не предусмотрено иное;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раскрывать отчеты, требования к которым устанавливаются </w:t>
      </w:r>
      <w:r w:rsidR="00167D9B">
        <w:rPr>
          <w:rFonts w:ascii="Times New Roman" w:hAnsi="Times New Roman"/>
          <w:sz w:val="23"/>
          <w:szCs w:val="23"/>
        </w:rPr>
        <w:t>Банком России</w:t>
      </w:r>
      <w:r w:rsidRPr="00512669">
        <w:rPr>
          <w:rFonts w:ascii="Times New Roman" w:hAnsi="Times New Roman"/>
          <w:sz w:val="23"/>
          <w:szCs w:val="23"/>
        </w:rPr>
        <w:t xml:space="preserve">. </w:t>
      </w:r>
    </w:p>
    <w:p w:rsidR="00512669" w:rsidRPr="00512669" w:rsidRDefault="00512669" w:rsidP="00512669">
      <w:pPr>
        <w:spacing w:after="0" w:line="360" w:lineRule="auto"/>
        <w:ind w:firstLine="709"/>
        <w:jc w:val="both"/>
        <w:rPr>
          <w:rFonts w:ascii="Times New Roman" w:hAnsi="Times New Roman"/>
          <w:sz w:val="23"/>
          <w:szCs w:val="23"/>
        </w:rPr>
      </w:pPr>
      <w:bookmarkStart w:id="32" w:name="p_33"/>
      <w:bookmarkEnd w:id="32"/>
      <w:r w:rsidRPr="00512669">
        <w:rPr>
          <w:rFonts w:ascii="Times New Roman" w:hAnsi="Times New Roman"/>
          <w:sz w:val="23"/>
          <w:szCs w:val="23"/>
        </w:rPr>
        <w:t>28. Управляющая компания не вправе: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совершать следующие сделки или давать поручения на совершение следующих сделок:</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инвестиционной декларацией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безвозмездному отчуждению имущества, составляющего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сделки </w:t>
      </w:r>
      <w:proofErr w:type="spellStart"/>
      <w:r w:rsidRPr="00512669">
        <w:rPr>
          <w:rFonts w:ascii="Times New Roman" w:hAnsi="Times New Roman"/>
          <w:sz w:val="23"/>
          <w:szCs w:val="23"/>
        </w:rPr>
        <w:t>репо</w:t>
      </w:r>
      <w:proofErr w:type="spellEnd"/>
      <w:r w:rsidRPr="00512669">
        <w:rPr>
          <w:rFonts w:ascii="Times New Roman" w:hAnsi="Times New Roman"/>
          <w:sz w:val="23"/>
          <w:szCs w:val="23"/>
        </w:rPr>
        <w:t>, подлежащие исполнению за счет имущества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84 настоящих Правил, а также иных случаев, предусмотренных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заключать договоры возмездного оказания услуг, подлежащих оплате за счет активов фонда, в случаях, установленных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12669" w:rsidRPr="00512669" w:rsidRDefault="00512669" w:rsidP="00512669">
      <w:pPr>
        <w:spacing w:after="0" w:line="360" w:lineRule="auto"/>
        <w:ind w:firstLine="709"/>
        <w:jc w:val="both"/>
        <w:rPr>
          <w:rFonts w:ascii="Times New Roman" w:hAnsi="Times New Roman"/>
          <w:sz w:val="23"/>
          <w:szCs w:val="23"/>
        </w:rPr>
      </w:pPr>
      <w:bookmarkStart w:id="33" w:name="Закладка_13_05_2008"/>
      <w:bookmarkEnd w:id="33"/>
      <w:r w:rsidRPr="00512669">
        <w:rPr>
          <w:rFonts w:ascii="Times New Roman" w:hAnsi="Times New Roman"/>
          <w:sz w:val="23"/>
          <w:szCs w:val="23"/>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совершаются с ценными бумагами, включенными в котировальные списки российских бирж;</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31. 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512669" w:rsidRPr="00512669" w:rsidRDefault="00512669" w:rsidP="00512669">
      <w:pPr>
        <w:spacing w:after="0" w:line="360" w:lineRule="auto"/>
        <w:ind w:firstLine="709"/>
        <w:jc w:val="both"/>
        <w:rPr>
          <w:rFonts w:ascii="Times New Roman" w:hAnsi="Times New Roman"/>
          <w:sz w:val="16"/>
          <w:szCs w:val="16"/>
        </w:rPr>
      </w:pPr>
      <w:bookmarkStart w:id="34" w:name="p_34"/>
      <w:bookmarkEnd w:id="34"/>
    </w:p>
    <w:p w:rsidR="00512669" w:rsidRPr="00512669" w:rsidRDefault="00512669" w:rsidP="000A22D2">
      <w:pPr>
        <w:spacing w:after="0" w:line="240" w:lineRule="auto"/>
        <w:ind w:firstLine="709"/>
        <w:jc w:val="center"/>
        <w:outlineLvl w:val="0"/>
        <w:rPr>
          <w:rFonts w:ascii="Times New Roman" w:hAnsi="Times New Roman"/>
          <w:b/>
          <w:bCs/>
          <w:kern w:val="36"/>
          <w:sz w:val="23"/>
          <w:szCs w:val="23"/>
        </w:rPr>
      </w:pPr>
      <w:bookmarkStart w:id="35" w:name="p_400"/>
      <w:bookmarkEnd w:id="35"/>
      <w:r w:rsidRPr="00512669">
        <w:rPr>
          <w:rFonts w:ascii="Times New Roman" w:hAnsi="Times New Roman"/>
          <w:b/>
          <w:bCs/>
          <w:kern w:val="36"/>
          <w:sz w:val="23"/>
          <w:szCs w:val="23"/>
          <w:lang w:val="en-US"/>
        </w:rPr>
        <w:t>IV</w:t>
      </w:r>
      <w:r w:rsidRPr="00512669">
        <w:rPr>
          <w:rFonts w:ascii="Times New Roman" w:hAnsi="Times New Roman"/>
          <w:b/>
          <w:bCs/>
          <w:kern w:val="36"/>
          <w:sz w:val="23"/>
          <w:szCs w:val="23"/>
        </w:rPr>
        <w:t>. Права владельцев инвестиционных паев. Инвестиционные паи</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36" w:name="p_35"/>
      <w:bookmarkEnd w:id="36"/>
      <w:r w:rsidRPr="00512669">
        <w:rPr>
          <w:rFonts w:ascii="Times New Roman" w:hAnsi="Times New Roman"/>
          <w:sz w:val="23"/>
          <w:szCs w:val="23"/>
        </w:rPr>
        <w:t>32. Права владельцев инвестиционных паев удостоверяются инвестиционными паями.</w:t>
      </w:r>
    </w:p>
    <w:p w:rsidR="00512669" w:rsidRPr="00512669" w:rsidRDefault="00512669" w:rsidP="00512669">
      <w:pPr>
        <w:spacing w:after="0" w:line="360" w:lineRule="auto"/>
        <w:ind w:firstLine="709"/>
        <w:jc w:val="both"/>
        <w:rPr>
          <w:rFonts w:ascii="Times New Roman" w:hAnsi="Times New Roman"/>
          <w:sz w:val="23"/>
          <w:szCs w:val="23"/>
        </w:rPr>
      </w:pPr>
      <w:bookmarkStart w:id="37" w:name="p_36"/>
      <w:bookmarkEnd w:id="37"/>
      <w:r w:rsidRPr="00512669">
        <w:rPr>
          <w:rFonts w:ascii="Times New Roman" w:hAnsi="Times New Roman"/>
          <w:sz w:val="23"/>
          <w:szCs w:val="23"/>
        </w:rPr>
        <w:t>33. Инвестиционный пай является именной ценной бумагой, удостоверяющей: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долю его владельца в праве собственности на имущество, составляющее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 право требовать от управляющей компании надлежащего доверительного управления фондом;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38" w:name="p_37"/>
      <w:bookmarkStart w:id="39" w:name="p_38"/>
      <w:bookmarkEnd w:id="38"/>
      <w:bookmarkEnd w:id="39"/>
      <w:r w:rsidRPr="00512669">
        <w:rPr>
          <w:rFonts w:ascii="Times New Roman" w:hAnsi="Times New Roman"/>
          <w:sz w:val="23"/>
          <w:szCs w:val="23"/>
        </w:rPr>
        <w:t>34. Каждый инвестиционный пай удостоверяет одинаковую долю в праве общей собственности на имущество, составляющее фонд, и одинаковые права.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Инвестиционный пай не является эмиссионной ценной бумагой.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Права, удостоверенные инвестиционным паем, фиксируются в бездокументарной форме.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Инвестиционный пай не имеет номинальной стоимости.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40" w:name="p_39"/>
      <w:bookmarkEnd w:id="40"/>
      <w:r w:rsidRPr="00512669">
        <w:rPr>
          <w:rFonts w:ascii="Times New Roman" w:hAnsi="Times New Roman"/>
          <w:sz w:val="23"/>
          <w:szCs w:val="23"/>
        </w:rPr>
        <w:t>35. Количество инвестиционных паев, выдаваемых управляющей компанией, не ограничивается.</w:t>
      </w:r>
    </w:p>
    <w:p w:rsidR="00512669" w:rsidRPr="00512669" w:rsidRDefault="00512669" w:rsidP="00512669">
      <w:pPr>
        <w:spacing w:after="0" w:line="360" w:lineRule="auto"/>
        <w:ind w:firstLine="709"/>
        <w:jc w:val="both"/>
        <w:rPr>
          <w:rFonts w:ascii="Times New Roman" w:hAnsi="Times New Roman"/>
          <w:sz w:val="23"/>
          <w:szCs w:val="23"/>
        </w:rPr>
      </w:pPr>
      <w:bookmarkStart w:id="41" w:name="p_40"/>
      <w:bookmarkEnd w:id="41"/>
      <w:r w:rsidRPr="00512669">
        <w:rPr>
          <w:rFonts w:ascii="Times New Roman" w:hAnsi="Times New Roman"/>
          <w:sz w:val="23"/>
          <w:szCs w:val="23"/>
        </w:rPr>
        <w:t>36. При выдаче одному лицу инвестиционных паев, составляющих дробное число, количество инвестиционных паев определяется с точностью до седьмого знака после запятой.</w:t>
      </w:r>
    </w:p>
    <w:p w:rsidR="00512669" w:rsidRPr="00512669" w:rsidRDefault="00512669" w:rsidP="00512669">
      <w:pPr>
        <w:spacing w:after="0" w:line="360" w:lineRule="auto"/>
        <w:ind w:firstLine="709"/>
        <w:jc w:val="both"/>
        <w:rPr>
          <w:rFonts w:ascii="Times New Roman" w:hAnsi="Times New Roman"/>
          <w:sz w:val="23"/>
          <w:szCs w:val="23"/>
        </w:rPr>
      </w:pPr>
      <w:bookmarkStart w:id="42" w:name="p_41"/>
      <w:bookmarkEnd w:id="42"/>
      <w:r w:rsidRPr="00512669">
        <w:rPr>
          <w:rFonts w:ascii="Times New Roman" w:hAnsi="Times New Roman"/>
          <w:sz w:val="23"/>
          <w:szCs w:val="23"/>
        </w:rPr>
        <w:t xml:space="preserve">37. Инвестиционные паи свободно обращаются по завершении (окончании) формирования фонда.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Специализированный депозитарий, регистратор, аудиторская организация не могут являться владельцами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43" w:name="p_42"/>
      <w:bookmarkEnd w:id="43"/>
      <w:r w:rsidRPr="00512669">
        <w:rPr>
          <w:rFonts w:ascii="Times New Roman" w:hAnsi="Times New Roman"/>
          <w:sz w:val="23"/>
          <w:szCs w:val="23"/>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512669" w:rsidRPr="00512669" w:rsidRDefault="00512669" w:rsidP="00512669">
      <w:pPr>
        <w:widowControl w:val="0"/>
        <w:autoSpaceDE w:val="0"/>
        <w:autoSpaceDN w:val="0"/>
        <w:adjustRightInd w:val="0"/>
        <w:spacing w:after="0" w:line="360" w:lineRule="auto"/>
        <w:ind w:firstLine="680"/>
        <w:jc w:val="both"/>
        <w:rPr>
          <w:rFonts w:ascii="Times New Roman" w:hAnsi="Times New Roman"/>
          <w:sz w:val="23"/>
          <w:szCs w:val="23"/>
        </w:rPr>
      </w:pPr>
      <w:bookmarkStart w:id="44" w:name="p_43"/>
      <w:bookmarkEnd w:id="44"/>
      <w:r w:rsidRPr="00512669">
        <w:rPr>
          <w:rFonts w:ascii="Times New Roman" w:hAnsi="Times New Roman"/>
          <w:sz w:val="23"/>
          <w:szCs w:val="23"/>
        </w:rPr>
        <w:t xml:space="preserve">39. Способы получения выписок из реестра владельцев инвестиционных  паев. </w:t>
      </w:r>
    </w:p>
    <w:p w:rsidR="00512669" w:rsidRPr="00512669" w:rsidRDefault="00512669" w:rsidP="00512669">
      <w:pPr>
        <w:widowControl w:val="0"/>
        <w:autoSpaceDE w:val="0"/>
        <w:autoSpaceDN w:val="0"/>
        <w:adjustRightInd w:val="0"/>
        <w:spacing w:after="0" w:line="360" w:lineRule="auto"/>
        <w:ind w:firstLine="680"/>
        <w:jc w:val="both"/>
        <w:rPr>
          <w:rFonts w:ascii="Times New Roman" w:hAnsi="Times New Roman"/>
          <w:sz w:val="23"/>
          <w:szCs w:val="23"/>
        </w:rPr>
      </w:pPr>
      <w:r w:rsidRPr="00512669">
        <w:rPr>
          <w:rFonts w:ascii="Times New Roman" w:hAnsi="Times New Roman"/>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12669" w:rsidRPr="00512669" w:rsidRDefault="00512669" w:rsidP="00512669">
      <w:pPr>
        <w:spacing w:after="0" w:line="360" w:lineRule="auto"/>
        <w:ind w:firstLine="680"/>
        <w:jc w:val="both"/>
        <w:rPr>
          <w:rFonts w:ascii="Times New Roman" w:hAnsi="Times New Roman"/>
          <w:sz w:val="23"/>
          <w:szCs w:val="23"/>
        </w:rPr>
      </w:pPr>
      <w:r w:rsidRPr="00512669">
        <w:rPr>
          <w:rFonts w:ascii="Times New Roman" w:hAnsi="Times New Roman"/>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pPr>
        <w:spacing w:after="0" w:line="360" w:lineRule="auto"/>
        <w:ind w:firstLine="709"/>
        <w:jc w:val="center"/>
        <w:outlineLvl w:val="0"/>
        <w:rPr>
          <w:rFonts w:ascii="Times New Roman" w:hAnsi="Times New Roman"/>
          <w:b/>
          <w:bCs/>
          <w:kern w:val="36"/>
          <w:sz w:val="23"/>
          <w:szCs w:val="23"/>
        </w:rPr>
      </w:pPr>
      <w:bookmarkStart w:id="45" w:name="p_25"/>
      <w:bookmarkStart w:id="46" w:name="p_44"/>
      <w:bookmarkStart w:id="47" w:name="p_45"/>
      <w:bookmarkStart w:id="48" w:name="p_200"/>
      <w:bookmarkStart w:id="49" w:name="p_500"/>
      <w:bookmarkStart w:id="50" w:name="p_600"/>
      <w:bookmarkStart w:id="51" w:name="Закладка_30_10_2008"/>
      <w:bookmarkEnd w:id="45"/>
      <w:bookmarkEnd w:id="46"/>
      <w:bookmarkEnd w:id="47"/>
      <w:bookmarkEnd w:id="48"/>
      <w:bookmarkEnd w:id="49"/>
      <w:bookmarkEnd w:id="50"/>
      <w:bookmarkEnd w:id="51"/>
      <w:r w:rsidRPr="00512669">
        <w:rPr>
          <w:rFonts w:ascii="Times New Roman" w:hAnsi="Times New Roman"/>
          <w:b/>
          <w:bCs/>
          <w:kern w:val="36"/>
          <w:sz w:val="23"/>
          <w:szCs w:val="23"/>
          <w:lang w:val="en-US"/>
        </w:rPr>
        <w:t>V</w:t>
      </w:r>
      <w:r w:rsidRPr="00512669">
        <w:rPr>
          <w:rFonts w:ascii="Times New Roman" w:hAnsi="Times New Roman"/>
          <w:b/>
          <w:bCs/>
          <w:kern w:val="36"/>
          <w:sz w:val="23"/>
          <w:szCs w:val="23"/>
        </w:rPr>
        <w:t>. Выдача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52" w:name="p_46"/>
      <w:bookmarkEnd w:id="52"/>
      <w:r w:rsidRPr="00512669">
        <w:rPr>
          <w:rFonts w:ascii="Times New Roman" w:hAnsi="Times New Roman"/>
          <w:sz w:val="23"/>
          <w:szCs w:val="23"/>
        </w:rPr>
        <w:t>40. Управляющая компания осуществляет выдачу инвестиционных паев при формировании фонда, а также после завершения формирования фонда.</w:t>
      </w:r>
    </w:p>
    <w:p w:rsidR="00512669" w:rsidRPr="00512669" w:rsidRDefault="00512669" w:rsidP="00512669">
      <w:pPr>
        <w:spacing w:after="0" w:line="360" w:lineRule="auto"/>
        <w:ind w:firstLine="709"/>
        <w:jc w:val="both"/>
        <w:rPr>
          <w:rFonts w:ascii="Times New Roman" w:hAnsi="Times New Roman"/>
          <w:sz w:val="23"/>
          <w:szCs w:val="23"/>
        </w:rPr>
      </w:pPr>
      <w:bookmarkStart w:id="53" w:name="p_47"/>
      <w:bookmarkEnd w:id="53"/>
      <w:r w:rsidRPr="00512669">
        <w:rPr>
          <w:rFonts w:ascii="Times New Roman" w:hAnsi="Times New Roman"/>
          <w:sz w:val="23"/>
          <w:szCs w:val="23"/>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43. В оплату инвестиционных паев передаются только денежные средства.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bookmarkStart w:id="54" w:name="p_64"/>
      <w:bookmarkEnd w:id="54"/>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Заявки на приобретение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45. Заявки на приобретение инвестиционных паев носят безотзывный характер.</w:t>
      </w:r>
    </w:p>
    <w:p w:rsid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46. Прием заявок на приобретение инвестиционных паев осуществляется со дня начала формирования фонда каждый рабочий день. </w:t>
      </w:r>
    </w:p>
    <w:p w:rsidR="00F84BFC" w:rsidRDefault="00C4286C">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Прием заявок на приобретение инвестиционных паев может осуществляться в нерабочие дни, согласно расписанию </w:t>
      </w:r>
      <w:proofErr w:type="gramStart"/>
      <w:r w:rsidRPr="00512669">
        <w:rPr>
          <w:rFonts w:ascii="Times New Roman" w:hAnsi="Times New Roman"/>
          <w:sz w:val="23"/>
          <w:szCs w:val="23"/>
        </w:rPr>
        <w:t>работы пунктов приема заявок управляющей компании</w:t>
      </w:r>
      <w:proofErr w:type="gramEnd"/>
      <w:r w:rsidRPr="00512669">
        <w:rPr>
          <w:rFonts w:ascii="Times New Roman" w:hAnsi="Times New Roman"/>
          <w:sz w:val="23"/>
          <w:szCs w:val="23"/>
        </w:rPr>
        <w:t xml:space="preserve"> и агента по выдаче и погашению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Прием заявок на приобретение инвестиционных паев не осуществляется со дня возникновения основания прекращения фонда.</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47. Порядок подачи заявок на приобретение инвестиционных паев</w:t>
      </w:r>
      <w:r w:rsidR="0025560A">
        <w:rPr>
          <w:rFonts w:ascii="Times New Roman" w:hAnsi="Times New Roman"/>
          <w:sz w:val="23"/>
          <w:szCs w:val="23"/>
        </w:rPr>
        <w:t>.</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Заявки на приобретение инвестиционных паев, оформленные в соответствии с </w:t>
      </w:r>
      <w:r w:rsidR="003C556B">
        <w:rPr>
          <w:rFonts w:ascii="Times New Roman" w:hAnsi="Times New Roman"/>
          <w:b/>
          <w:sz w:val="23"/>
          <w:szCs w:val="23"/>
        </w:rPr>
        <w:t>П</w:t>
      </w:r>
      <w:r w:rsidRPr="000A22D2">
        <w:rPr>
          <w:rFonts w:ascii="Times New Roman" w:hAnsi="Times New Roman"/>
          <w:b/>
          <w:sz w:val="23"/>
          <w:szCs w:val="23"/>
        </w:rPr>
        <w:t>риложени</w:t>
      </w:r>
      <w:r w:rsidR="005F51E0" w:rsidRPr="000A22D2">
        <w:rPr>
          <w:rFonts w:ascii="Times New Roman" w:hAnsi="Times New Roman"/>
          <w:b/>
          <w:sz w:val="23"/>
          <w:szCs w:val="23"/>
        </w:rPr>
        <w:t>ем</w:t>
      </w:r>
      <w:r w:rsidRPr="000A22D2">
        <w:rPr>
          <w:rFonts w:ascii="Times New Roman" w:hAnsi="Times New Roman"/>
          <w:b/>
          <w:sz w:val="23"/>
          <w:szCs w:val="23"/>
        </w:rPr>
        <w:t xml:space="preserve"> № 1</w:t>
      </w:r>
      <w:r w:rsidRPr="00512669">
        <w:rPr>
          <w:rFonts w:ascii="Times New Roman" w:hAnsi="Times New Roman"/>
          <w:sz w:val="23"/>
          <w:szCs w:val="23"/>
        </w:rPr>
        <w:t xml:space="preserve"> к настоящим Правилам, подаются в пунктах приема заявок инвестором  или его уполномоченным представителем.</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Заявки на приобретение инвестиционных паев, оформленные в соответствии </w:t>
      </w:r>
      <w:r w:rsidRPr="000A22D2">
        <w:rPr>
          <w:rFonts w:ascii="Times New Roman" w:hAnsi="Times New Roman"/>
          <w:b/>
          <w:sz w:val="23"/>
          <w:szCs w:val="23"/>
        </w:rPr>
        <w:t xml:space="preserve">с </w:t>
      </w:r>
      <w:r w:rsidR="003C556B">
        <w:rPr>
          <w:rFonts w:ascii="Times New Roman" w:hAnsi="Times New Roman"/>
          <w:b/>
          <w:sz w:val="23"/>
          <w:szCs w:val="23"/>
        </w:rPr>
        <w:t>П</w:t>
      </w:r>
      <w:r w:rsidRPr="000A22D2">
        <w:rPr>
          <w:rFonts w:ascii="Times New Roman" w:hAnsi="Times New Roman"/>
          <w:b/>
          <w:sz w:val="23"/>
          <w:szCs w:val="23"/>
        </w:rPr>
        <w:t xml:space="preserve">риложением № </w:t>
      </w:r>
      <w:r w:rsidR="005F51E0" w:rsidRPr="000A22D2">
        <w:rPr>
          <w:rFonts w:ascii="Times New Roman" w:hAnsi="Times New Roman"/>
          <w:b/>
          <w:sz w:val="23"/>
          <w:szCs w:val="23"/>
        </w:rPr>
        <w:t>2</w:t>
      </w:r>
      <w:r w:rsidRPr="000A22D2">
        <w:rPr>
          <w:rFonts w:ascii="Times New Roman" w:hAnsi="Times New Roman"/>
          <w:b/>
          <w:sz w:val="23"/>
          <w:szCs w:val="23"/>
        </w:rPr>
        <w:t xml:space="preserve"> к</w:t>
      </w:r>
      <w:r w:rsidRPr="00512669">
        <w:rPr>
          <w:rFonts w:ascii="Times New Roman" w:hAnsi="Times New Roman"/>
          <w:sz w:val="23"/>
          <w:szCs w:val="23"/>
        </w:rPr>
        <w:t xml:space="preserve"> настоящим Правилам, подаются в пунктах приема заявок номинальным держателем или его уполномоченным представителем.</w:t>
      </w:r>
    </w:p>
    <w:p w:rsidR="003C556B" w:rsidRPr="003A551F" w:rsidRDefault="003C556B" w:rsidP="0025560A">
      <w:pPr>
        <w:autoSpaceDE w:val="0"/>
        <w:autoSpaceDN w:val="0"/>
        <w:adjustRightInd w:val="0"/>
        <w:spacing w:after="0" w:line="360" w:lineRule="auto"/>
        <w:ind w:firstLine="709"/>
        <w:jc w:val="both"/>
        <w:rPr>
          <w:rFonts w:ascii="Times New Roman" w:hAnsi="Times New Roman"/>
          <w:sz w:val="23"/>
          <w:szCs w:val="23"/>
        </w:rPr>
      </w:pPr>
      <w:r w:rsidRPr="003A551F">
        <w:rPr>
          <w:rFonts w:ascii="Times New Roman" w:hAnsi="Times New Roman"/>
          <w:sz w:val="23"/>
          <w:szCs w:val="23"/>
        </w:rPr>
        <w:t>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w:t>
      </w:r>
      <w:proofErr w:type="spellStart"/>
      <w:r w:rsidRPr="003A551F">
        <w:rPr>
          <w:rFonts w:ascii="Times New Roman" w:hAnsi="Times New Roman"/>
          <w:sz w:val="23"/>
          <w:szCs w:val="23"/>
        </w:rPr>
        <w:t>ФинанСист</w:t>
      </w:r>
      <w:proofErr w:type="spellEnd"/>
      <w:r w:rsidRPr="003A551F">
        <w:rPr>
          <w:rFonts w:ascii="Times New Roman" w:hAnsi="Times New Roman"/>
          <w:sz w:val="23"/>
          <w:szCs w:val="23"/>
        </w:rPr>
        <w:t>». При этом подлинность подписи инвестора на заявке должна быть удостоверена нотариально.</w:t>
      </w:r>
    </w:p>
    <w:p w:rsidR="003C556B" w:rsidRPr="003A551F" w:rsidRDefault="003C556B" w:rsidP="0025560A">
      <w:pPr>
        <w:autoSpaceDE w:val="0"/>
        <w:autoSpaceDN w:val="0"/>
        <w:adjustRightInd w:val="0"/>
        <w:spacing w:after="0" w:line="360" w:lineRule="auto"/>
        <w:ind w:firstLine="709"/>
        <w:jc w:val="both"/>
        <w:rPr>
          <w:rFonts w:ascii="Times New Roman" w:hAnsi="Times New Roman"/>
          <w:sz w:val="23"/>
          <w:szCs w:val="23"/>
        </w:rPr>
      </w:pPr>
      <w:r w:rsidRPr="003A551F">
        <w:rPr>
          <w:rFonts w:ascii="Times New Roman" w:hAnsi="Times New Roman"/>
          <w:sz w:val="23"/>
          <w:szCs w:val="23"/>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95AEF" w:rsidRDefault="003C556B" w:rsidP="00512669">
      <w:pPr>
        <w:autoSpaceDE w:val="0"/>
        <w:autoSpaceDN w:val="0"/>
        <w:adjustRightInd w:val="0"/>
        <w:spacing w:after="0" w:line="360" w:lineRule="auto"/>
        <w:ind w:firstLine="709"/>
        <w:jc w:val="both"/>
        <w:rPr>
          <w:rFonts w:ascii="Times New Roman" w:hAnsi="Times New Roman"/>
          <w:sz w:val="23"/>
          <w:szCs w:val="23"/>
        </w:rPr>
      </w:pPr>
      <w:proofErr w:type="gramStart"/>
      <w:r w:rsidRPr="003A551F">
        <w:rPr>
          <w:rFonts w:ascii="Times New Roman" w:hAnsi="Times New Roman"/>
          <w:sz w:val="23"/>
          <w:szCs w:val="23"/>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roofErr w:type="gramEnd"/>
    </w:p>
    <w:p w:rsidR="00575C32"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48.  Заявки на приобретение инвестиционных паев подаются</w:t>
      </w:r>
      <w:r w:rsidR="00575C32">
        <w:rPr>
          <w:rFonts w:ascii="Times New Roman" w:hAnsi="Times New Roman"/>
          <w:sz w:val="23"/>
          <w:szCs w:val="23"/>
        </w:rPr>
        <w:t>:</w:t>
      </w:r>
    </w:p>
    <w:p w:rsidR="00575C32" w:rsidRDefault="00575C32"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w:t>
      </w:r>
      <w:r w:rsidR="003C556B">
        <w:rPr>
          <w:rFonts w:ascii="Times New Roman" w:hAnsi="Times New Roman"/>
          <w:sz w:val="23"/>
          <w:szCs w:val="23"/>
        </w:rPr>
        <w:t xml:space="preserve"> </w:t>
      </w:r>
      <w:r w:rsidR="0025560A">
        <w:rPr>
          <w:rFonts w:ascii="Times New Roman" w:hAnsi="Times New Roman"/>
          <w:sz w:val="23"/>
          <w:szCs w:val="23"/>
        </w:rPr>
        <w:t>у</w:t>
      </w:r>
      <w:r w:rsidR="003C556B" w:rsidRPr="003A551F">
        <w:rPr>
          <w:rFonts w:ascii="Times New Roman" w:hAnsi="Times New Roman"/>
          <w:sz w:val="23"/>
          <w:szCs w:val="23"/>
        </w:rPr>
        <w:t>правляющей компании</w:t>
      </w:r>
      <w:r>
        <w:rPr>
          <w:rFonts w:ascii="Times New Roman" w:hAnsi="Times New Roman"/>
          <w:sz w:val="23"/>
          <w:szCs w:val="23"/>
        </w:rPr>
        <w:t>;</w:t>
      </w:r>
    </w:p>
    <w:p w:rsidR="00512669" w:rsidRPr="00512669" w:rsidRDefault="00575C32"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 агенту</w:t>
      </w:r>
      <w:r w:rsidR="003C556B" w:rsidRPr="003A551F">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49. В приеме заявок на приобретение инвестиционных паев отказывается в следующих случаях:</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несоблюдение порядка и сроков подачи заявок, установленных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принятие управляющей компанией решения о приостановлении выдачи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введение </w:t>
      </w:r>
      <w:r w:rsidR="00193AA7">
        <w:rPr>
          <w:rFonts w:ascii="Times New Roman" w:hAnsi="Times New Roman"/>
          <w:sz w:val="23"/>
          <w:szCs w:val="23"/>
        </w:rPr>
        <w:t>Банком России</w:t>
      </w:r>
      <w:r w:rsidRPr="00512669">
        <w:rPr>
          <w:rFonts w:ascii="Times New Roman" w:hAnsi="Times New Roman"/>
          <w:sz w:val="23"/>
          <w:szCs w:val="23"/>
        </w:rPr>
        <w:t xml:space="preserve"> запрета на проведение операций по выдаче инвестиционных паев и (или) приему заявок на приобретение инвестиционных паев;</w:t>
      </w:r>
    </w:p>
    <w:p w:rsid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 несоблюдение правил приобретения инвестиционных паев;</w:t>
      </w:r>
    </w:p>
    <w:p w:rsidR="00513ED2" w:rsidRPr="00A87D6C" w:rsidRDefault="00513ED2" w:rsidP="00A87D6C">
      <w:pPr>
        <w:spacing w:after="0" w:line="360" w:lineRule="auto"/>
        <w:ind w:firstLine="709"/>
        <w:jc w:val="both"/>
        <w:rPr>
          <w:rFonts w:ascii="Times New Roman" w:hAnsi="Times New Roman"/>
          <w:sz w:val="23"/>
          <w:szCs w:val="23"/>
        </w:rPr>
      </w:pPr>
      <w:r w:rsidRPr="00A87D6C">
        <w:rPr>
          <w:rFonts w:ascii="Times New Roman" w:hAnsi="Times New Roman"/>
          <w:sz w:val="23"/>
          <w:szCs w:val="23"/>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13ED2" w:rsidRPr="00A87D6C" w:rsidRDefault="00513ED2" w:rsidP="00A87D6C">
      <w:pPr>
        <w:spacing w:after="0" w:line="360" w:lineRule="auto"/>
        <w:ind w:firstLine="709"/>
        <w:jc w:val="both"/>
        <w:rPr>
          <w:rFonts w:ascii="Times New Roman" w:hAnsi="Times New Roman"/>
          <w:sz w:val="23"/>
          <w:szCs w:val="23"/>
        </w:rPr>
      </w:pPr>
      <w:r w:rsidRPr="00A87D6C">
        <w:rPr>
          <w:rFonts w:ascii="Times New Roman" w:hAnsi="Times New Roman"/>
          <w:sz w:val="23"/>
          <w:szCs w:val="23"/>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13ED2" w:rsidRPr="00A87D6C" w:rsidRDefault="00513ED2" w:rsidP="00A87D6C">
      <w:pPr>
        <w:spacing w:after="0" w:line="360" w:lineRule="auto"/>
        <w:ind w:firstLine="709"/>
        <w:jc w:val="both"/>
        <w:rPr>
          <w:rFonts w:ascii="Times New Roman" w:hAnsi="Times New Roman"/>
          <w:sz w:val="23"/>
          <w:szCs w:val="23"/>
        </w:rPr>
      </w:pPr>
      <w:r w:rsidRPr="00A87D6C">
        <w:rPr>
          <w:rFonts w:ascii="Times New Roman" w:hAnsi="Times New Roman"/>
          <w:sz w:val="23"/>
          <w:szCs w:val="23"/>
        </w:rPr>
        <w:t>9) возникновение основания для прекращения фонда;</w:t>
      </w:r>
    </w:p>
    <w:p w:rsidR="00274ECB" w:rsidRDefault="00513ED2">
      <w:pPr>
        <w:spacing w:after="0" w:line="360" w:lineRule="auto"/>
        <w:ind w:firstLine="709"/>
        <w:jc w:val="both"/>
        <w:rPr>
          <w:rFonts w:ascii="Times New Roman" w:hAnsi="Times New Roman"/>
          <w:sz w:val="23"/>
          <w:szCs w:val="23"/>
        </w:rPr>
      </w:pPr>
      <w:r w:rsidRPr="00A87D6C">
        <w:rPr>
          <w:rFonts w:ascii="Times New Roman" w:hAnsi="Times New Roman"/>
          <w:sz w:val="23"/>
          <w:szCs w:val="23"/>
        </w:rPr>
        <w:t xml:space="preserve">10) иные случаи, предусмотренные Федеральным </w:t>
      </w:r>
      <w:hyperlink r:id="rId13" w:history="1">
        <w:r w:rsidRPr="00A87D6C">
          <w:rPr>
            <w:rFonts w:ascii="Times New Roman" w:hAnsi="Times New Roman"/>
          </w:rPr>
          <w:t>законом</w:t>
        </w:r>
      </w:hyperlink>
      <w:r w:rsidRPr="00A87D6C">
        <w:rPr>
          <w:rFonts w:ascii="Times New Roman" w:hAnsi="Times New Roman"/>
          <w:sz w:val="23"/>
          <w:szCs w:val="23"/>
        </w:rPr>
        <w:t xml:space="preserve"> "Об инвестиционных фондах".</w:t>
      </w:r>
    </w:p>
    <w:p w:rsidR="00274ECB" w:rsidRPr="00A87D6C" w:rsidRDefault="00274ECB">
      <w:pPr>
        <w:spacing w:after="0" w:line="360" w:lineRule="auto"/>
        <w:ind w:firstLine="709"/>
        <w:jc w:val="both"/>
        <w:rPr>
          <w:rFonts w:ascii="Times New Roman" w:hAnsi="Times New Roman"/>
          <w:sz w:val="23"/>
          <w:szCs w:val="23"/>
        </w:rPr>
      </w:pPr>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Выдача инвестиционных паев при формировании фонда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50. Выдача инвестиционных паев осуществляется при условии внесения в фонд денежных средств в размере: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 не менее 50000 (Пятидесяти тысяч) рублей при подаче заявки на приобретение инвестиционных паев управляющей компании лицом, впервые приобретающим инвестиционный пай.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 не менее 5000 (Пяти тысяч) рублей при подаче заявки на приобретение инвестиционных паев Филиалу управляющей компании лицом, впервые приобретающим инвестиционный пай.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не менее 1000 (Одной тысячи) рублей при последующем приобретении инвестиционных паев владельцем инвестиционных паев по заявке на приобретение инвестиционных паев, ранее поданной управляющей компании или Филиалу управляющей компании.</w:t>
      </w:r>
    </w:p>
    <w:p w:rsidR="00512669" w:rsidRPr="00512669" w:rsidRDefault="00512669" w:rsidP="00512669">
      <w:pPr>
        <w:spacing w:after="0" w:line="360" w:lineRule="auto"/>
        <w:ind w:firstLine="709"/>
        <w:rPr>
          <w:rFonts w:ascii="Times New Roman" w:hAnsi="Times New Roman"/>
          <w:sz w:val="23"/>
          <w:szCs w:val="23"/>
        </w:rPr>
      </w:pPr>
      <w:r w:rsidRPr="00512669">
        <w:rPr>
          <w:rFonts w:ascii="Times New Roman" w:hAnsi="Times New Roman"/>
          <w:sz w:val="23"/>
          <w:szCs w:val="23"/>
        </w:rPr>
        <w:t>51. </w:t>
      </w:r>
      <w:bookmarkStart w:id="55" w:name="p_51"/>
      <w:bookmarkStart w:id="56" w:name="p_52"/>
      <w:bookmarkStart w:id="57" w:name="p_53"/>
      <w:bookmarkEnd w:id="55"/>
      <w:bookmarkEnd w:id="56"/>
      <w:bookmarkEnd w:id="57"/>
      <w:r w:rsidRPr="00512669">
        <w:rPr>
          <w:rFonts w:ascii="Times New Roman" w:hAnsi="Times New Roman"/>
          <w:sz w:val="23"/>
          <w:szCs w:val="23"/>
        </w:rPr>
        <w:t>Срок выдачи инвестиционных паев составляет не более 3 (трех) дней со дня:</w:t>
      </w:r>
    </w:p>
    <w:p w:rsidR="00512669" w:rsidRPr="00512669" w:rsidRDefault="00512669" w:rsidP="000A22D2">
      <w:pPr>
        <w:numPr>
          <w:ilvl w:val="1"/>
          <w:numId w:val="11"/>
        </w:numPr>
        <w:tabs>
          <w:tab w:val="num" w:pos="702"/>
        </w:tabs>
        <w:spacing w:after="0" w:line="360" w:lineRule="auto"/>
        <w:ind w:left="851" w:firstLine="709"/>
        <w:jc w:val="both"/>
        <w:rPr>
          <w:rFonts w:ascii="Times New Roman" w:hAnsi="Times New Roman"/>
          <w:sz w:val="23"/>
          <w:szCs w:val="23"/>
        </w:rPr>
      </w:pPr>
      <w:r w:rsidRPr="00512669">
        <w:rPr>
          <w:rFonts w:ascii="Times New Roman" w:hAnsi="Times New Roman"/>
          <w:sz w:val="23"/>
          <w:szCs w:val="23"/>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512669" w:rsidRPr="00512669" w:rsidRDefault="00512669" w:rsidP="000A22D2">
      <w:pPr>
        <w:numPr>
          <w:ilvl w:val="1"/>
          <w:numId w:val="11"/>
        </w:numPr>
        <w:tabs>
          <w:tab w:val="num" w:pos="702"/>
        </w:tabs>
        <w:spacing w:after="0" w:line="360" w:lineRule="auto"/>
        <w:ind w:left="851" w:firstLine="709"/>
        <w:jc w:val="both"/>
        <w:rPr>
          <w:rFonts w:ascii="Times New Roman" w:hAnsi="Times New Roman"/>
          <w:sz w:val="23"/>
          <w:szCs w:val="23"/>
        </w:rPr>
      </w:pPr>
      <w:r w:rsidRPr="00512669">
        <w:rPr>
          <w:rFonts w:ascii="Times New Roman" w:hAnsi="Times New Roman"/>
          <w:sz w:val="23"/>
          <w:szCs w:val="23"/>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512669" w:rsidRPr="00512669" w:rsidRDefault="0025560A" w:rsidP="0025560A">
      <w:pPr>
        <w:spacing w:after="0" w:line="360" w:lineRule="auto"/>
        <w:ind w:hanging="142"/>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52. </w:t>
      </w:r>
      <w:bookmarkStart w:id="58" w:name="p_54"/>
      <w:bookmarkStart w:id="59" w:name="p_55"/>
      <w:bookmarkStart w:id="60" w:name="p_56"/>
      <w:bookmarkEnd w:id="58"/>
      <w:bookmarkEnd w:id="59"/>
      <w:bookmarkEnd w:id="60"/>
      <w:r w:rsidR="00512669" w:rsidRPr="00512669">
        <w:rPr>
          <w:rFonts w:ascii="Times New Roman" w:hAnsi="Times New Roman"/>
          <w:sz w:val="23"/>
          <w:szCs w:val="23"/>
        </w:rPr>
        <w:t>До завершения формирования фонда выдача одного инвестиционного пая осуществляется на сумму 1000 (Одна тысяча) рублей.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Выдача инвестиционных паев после даты завершения (окончания) формирования фонда</w:t>
      </w:r>
    </w:p>
    <w:p w:rsidR="00512669" w:rsidRPr="00512669" w:rsidRDefault="00512669" w:rsidP="00512669">
      <w:pPr>
        <w:keepNext/>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2 000 (Двух тысяч) рублей при подаче заявки на приобретение инвестиционных паев лицом, впервые приобретающим инвестиционный пай.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1000 (Одной тысячи) рублей.</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Порядок передачи денежных средств в оплату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56.</w:t>
      </w:r>
      <w:r w:rsidRPr="00512669">
        <w:rPr>
          <w:rFonts w:ascii="Times New Roman" w:hAnsi="Times New Roman"/>
          <w:bCs/>
          <w:sz w:val="23"/>
          <w:szCs w:val="23"/>
          <w:lang w:val="en-US"/>
        </w:rPr>
        <w:t> </w:t>
      </w:r>
      <w:r w:rsidRPr="00512669">
        <w:rPr>
          <w:rFonts w:ascii="Times New Roman" w:hAnsi="Times New Roman"/>
          <w:bCs/>
          <w:sz w:val="23"/>
          <w:szCs w:val="23"/>
        </w:rPr>
        <w:t>Порядок передачи денежных средств в оплату инвестиционных паев.</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 xml:space="preserve">56.1. Порядок передачи денежных средств в оплату инвестиционных паев </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При формировании фонда:</w:t>
      </w:r>
    </w:p>
    <w:p w:rsidR="00512669" w:rsidRPr="00512669" w:rsidRDefault="00512669" w:rsidP="00512669">
      <w:pPr>
        <w:spacing w:after="0" w:line="360" w:lineRule="auto"/>
        <w:ind w:firstLine="709"/>
        <w:jc w:val="both"/>
        <w:outlineLvl w:val="1"/>
        <w:rPr>
          <w:rFonts w:ascii="Times New Roman" w:hAnsi="Times New Roman"/>
          <w:bCs/>
          <w:sz w:val="23"/>
          <w:szCs w:val="23"/>
          <w:u w:val="single"/>
        </w:rPr>
      </w:pPr>
      <w:r w:rsidRPr="00512669">
        <w:rPr>
          <w:rFonts w:ascii="Times New Roman" w:hAnsi="Times New Roman"/>
          <w:bCs/>
          <w:sz w:val="23"/>
          <w:szCs w:val="23"/>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 xml:space="preserve">56.2. Порядок передачи денежных средств в оплату инвестиционных паев </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После завершения (окончания) формирования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w:t>
      </w:r>
      <w:r w:rsidR="00193AA7" w:rsidRPr="00193AA7">
        <w:rPr>
          <w:rFonts w:ascii="Times New Roman" w:hAnsi="Times New Roman"/>
          <w:sz w:val="23"/>
          <w:szCs w:val="23"/>
        </w:rPr>
        <w:t>акт</w:t>
      </w:r>
      <w:r w:rsidR="00193AA7">
        <w:rPr>
          <w:rFonts w:ascii="Times New Roman" w:hAnsi="Times New Roman"/>
          <w:sz w:val="23"/>
          <w:szCs w:val="23"/>
        </w:rPr>
        <w:t>ов</w:t>
      </w:r>
      <w:r w:rsidR="00193AA7" w:rsidRPr="00193AA7">
        <w:rPr>
          <w:rFonts w:ascii="Times New Roman" w:hAnsi="Times New Roman"/>
          <w:sz w:val="23"/>
          <w:szCs w:val="23"/>
        </w:rPr>
        <w:t xml:space="preserve"> в сфере финансовых рынков</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Возврат денежных средств, переданных в оплату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57.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59.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bookmarkStart w:id="61" w:name="p_24"/>
      <w:bookmarkStart w:id="62" w:name="Закладка_14_05_2008"/>
      <w:bookmarkEnd w:id="61"/>
      <w:bookmarkEnd w:id="62"/>
      <w:r w:rsidRPr="00512669">
        <w:rPr>
          <w:rFonts w:ascii="Times New Roman" w:hAnsi="Times New Roman"/>
          <w:bCs/>
          <w:sz w:val="23"/>
          <w:szCs w:val="23"/>
          <w:u w:val="single"/>
        </w:rPr>
        <w:t>Включение денежных средств в состав фонда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если не приостановлена выдача инвестиционных паев и отсутствуют основания для прекращения фонда.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62. Порядок и сроки включения денежных средств, переданных в оплату инвестиционных паев, в состав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62.1.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62.2.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bookmarkStart w:id="63" w:name="p_57"/>
      <w:bookmarkEnd w:id="63"/>
      <w:r w:rsidRPr="00512669">
        <w:rPr>
          <w:rFonts w:ascii="Times New Roman" w:hAnsi="Times New Roman"/>
          <w:bCs/>
          <w:sz w:val="23"/>
          <w:szCs w:val="23"/>
          <w:u w:val="single"/>
        </w:rPr>
        <w:t>Определение количества инвестиционных паев, выдаваемых</w:t>
      </w:r>
    </w:p>
    <w:p w:rsidR="00512669" w:rsidRPr="00512669" w:rsidRDefault="00512669" w:rsidP="000A22D2">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после даты завершения (окончания) формирования фонда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512669" w:rsidRDefault="00512669" w:rsidP="000A22D2">
      <w:pPr>
        <w:spacing w:after="0" w:line="240" w:lineRule="auto"/>
        <w:ind w:firstLine="709"/>
        <w:jc w:val="center"/>
        <w:rPr>
          <w:rFonts w:ascii="Times New Roman" w:hAnsi="Times New Roman"/>
          <w:b/>
          <w:sz w:val="23"/>
          <w:szCs w:val="23"/>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512669">
        <w:rPr>
          <w:rFonts w:ascii="Times New Roman" w:hAnsi="Times New Roman"/>
          <w:b/>
          <w:sz w:val="23"/>
          <w:szCs w:val="23"/>
        </w:rPr>
        <w:t>VI. Погашение инвестиционных паев</w:t>
      </w:r>
    </w:p>
    <w:p w:rsidR="00EB333D" w:rsidRPr="00512669" w:rsidRDefault="00EB333D" w:rsidP="000A22D2">
      <w:pPr>
        <w:spacing w:after="0" w:line="240" w:lineRule="auto"/>
        <w:ind w:firstLine="709"/>
        <w:jc w:val="center"/>
        <w:rPr>
          <w:rFonts w:ascii="Times New Roman" w:hAnsi="Times New Roman"/>
          <w:b/>
          <w:sz w:val="23"/>
          <w:szCs w:val="23"/>
        </w:rPr>
      </w:pPr>
    </w:p>
    <w:p w:rsidR="00512669" w:rsidRPr="00512669" w:rsidRDefault="00512669" w:rsidP="00512669">
      <w:pPr>
        <w:spacing w:after="0" w:line="360" w:lineRule="auto"/>
        <w:ind w:firstLine="709"/>
        <w:jc w:val="both"/>
        <w:rPr>
          <w:rFonts w:ascii="Times New Roman" w:hAnsi="Times New Roman"/>
          <w:sz w:val="23"/>
          <w:szCs w:val="23"/>
        </w:rPr>
      </w:pPr>
      <w:bookmarkStart w:id="71" w:name="p_65"/>
      <w:bookmarkStart w:id="72" w:name="p_66"/>
      <w:bookmarkEnd w:id="71"/>
      <w:bookmarkEnd w:id="72"/>
      <w:r w:rsidRPr="00512669">
        <w:rPr>
          <w:rFonts w:ascii="Times New Roman" w:hAnsi="Times New Roman"/>
          <w:sz w:val="23"/>
          <w:szCs w:val="23"/>
        </w:rPr>
        <w:t>64. Погашение инвестиционных паев может осуществляться после даты завершения (окончания) формирования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65.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носят безотзывный характер.</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подаются в следующем порядке:</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Заявки на погашение инвестиционных паев, оформленные в соответствии с </w:t>
      </w:r>
      <w:r w:rsidR="0066510A">
        <w:rPr>
          <w:rFonts w:ascii="Times New Roman" w:hAnsi="Times New Roman"/>
          <w:b/>
          <w:sz w:val="23"/>
          <w:szCs w:val="23"/>
        </w:rPr>
        <w:t>П</w:t>
      </w:r>
      <w:r w:rsidRPr="000A22D2">
        <w:rPr>
          <w:rFonts w:ascii="Times New Roman" w:hAnsi="Times New Roman"/>
          <w:b/>
          <w:sz w:val="23"/>
          <w:szCs w:val="23"/>
        </w:rPr>
        <w:t>риложени</w:t>
      </w:r>
      <w:r w:rsidR="005F51E0" w:rsidRPr="000A22D2">
        <w:rPr>
          <w:rFonts w:ascii="Times New Roman" w:hAnsi="Times New Roman"/>
          <w:b/>
          <w:sz w:val="23"/>
          <w:szCs w:val="23"/>
        </w:rPr>
        <w:t>ем</w:t>
      </w:r>
      <w:r w:rsidRPr="000A22D2">
        <w:rPr>
          <w:rFonts w:ascii="Times New Roman" w:hAnsi="Times New Roman"/>
          <w:b/>
          <w:sz w:val="23"/>
          <w:szCs w:val="23"/>
        </w:rPr>
        <w:t xml:space="preserve"> № </w:t>
      </w:r>
      <w:r w:rsidR="005F51E0" w:rsidRPr="000A22D2">
        <w:rPr>
          <w:rFonts w:ascii="Times New Roman" w:hAnsi="Times New Roman"/>
          <w:b/>
          <w:sz w:val="23"/>
          <w:szCs w:val="23"/>
        </w:rPr>
        <w:t>3</w:t>
      </w:r>
      <w:r w:rsidRPr="000A22D2">
        <w:rPr>
          <w:rFonts w:ascii="Times New Roman" w:hAnsi="Times New Roman"/>
          <w:b/>
          <w:sz w:val="23"/>
          <w:szCs w:val="23"/>
        </w:rPr>
        <w:t xml:space="preserve"> </w:t>
      </w:r>
      <w:r w:rsidRPr="00512669">
        <w:rPr>
          <w:rFonts w:ascii="Times New Roman" w:hAnsi="Times New Roman"/>
          <w:sz w:val="23"/>
          <w:szCs w:val="23"/>
        </w:rPr>
        <w:t>к настоящим Правилам, подаются в пунктах приема заявок владельцем инвестиционных паев или его уполномоченным представителем.</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Заявки на погашение инвестиционных паев, оформленные в соответствии </w:t>
      </w:r>
      <w:r w:rsidRPr="000A22D2">
        <w:rPr>
          <w:rFonts w:ascii="Times New Roman" w:hAnsi="Times New Roman"/>
          <w:b/>
          <w:sz w:val="23"/>
          <w:szCs w:val="23"/>
        </w:rPr>
        <w:t xml:space="preserve">с </w:t>
      </w:r>
      <w:r w:rsidR="0066510A">
        <w:rPr>
          <w:rFonts w:ascii="Times New Roman" w:hAnsi="Times New Roman"/>
          <w:b/>
          <w:sz w:val="23"/>
          <w:szCs w:val="23"/>
        </w:rPr>
        <w:t>П</w:t>
      </w:r>
      <w:r w:rsidRPr="000A22D2">
        <w:rPr>
          <w:rFonts w:ascii="Times New Roman" w:hAnsi="Times New Roman"/>
          <w:b/>
          <w:sz w:val="23"/>
          <w:szCs w:val="23"/>
        </w:rPr>
        <w:t xml:space="preserve">риложением № </w:t>
      </w:r>
      <w:r w:rsidR="005F51E0" w:rsidRPr="000A22D2">
        <w:rPr>
          <w:rFonts w:ascii="Times New Roman" w:hAnsi="Times New Roman"/>
          <w:b/>
          <w:sz w:val="23"/>
          <w:szCs w:val="23"/>
        </w:rPr>
        <w:t>4</w:t>
      </w:r>
      <w:r w:rsidRPr="00512669">
        <w:rPr>
          <w:rFonts w:ascii="Times New Roman" w:hAnsi="Times New Roman"/>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66510A" w:rsidRPr="003A551F" w:rsidRDefault="0066510A" w:rsidP="003A551F">
      <w:pPr>
        <w:widowControl w:val="0"/>
        <w:autoSpaceDE w:val="0"/>
        <w:autoSpaceDN w:val="0"/>
        <w:adjustRightInd w:val="0"/>
        <w:spacing w:after="0" w:line="360" w:lineRule="auto"/>
        <w:ind w:firstLine="709"/>
        <w:jc w:val="both"/>
        <w:rPr>
          <w:rFonts w:ascii="Times New Roman" w:hAnsi="Times New Roman"/>
          <w:sz w:val="23"/>
          <w:szCs w:val="23"/>
        </w:rPr>
      </w:pPr>
      <w:r w:rsidRPr="003A551F">
        <w:rPr>
          <w:rFonts w:ascii="Times New Roman" w:hAnsi="Times New Roman"/>
          <w:sz w:val="23"/>
          <w:szCs w:val="23"/>
        </w:rPr>
        <w:t>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w:t>
      </w:r>
      <w:proofErr w:type="spellStart"/>
      <w:r w:rsidRPr="003A551F">
        <w:rPr>
          <w:rFonts w:ascii="Times New Roman" w:hAnsi="Times New Roman"/>
          <w:sz w:val="23"/>
          <w:szCs w:val="23"/>
        </w:rPr>
        <w:t>ФинанСист</w:t>
      </w:r>
      <w:proofErr w:type="spellEnd"/>
      <w:r w:rsidRPr="003A551F">
        <w:rPr>
          <w:rFonts w:ascii="Times New Roman" w:hAnsi="Times New Roman"/>
          <w:sz w:val="23"/>
          <w:szCs w:val="23"/>
        </w:rPr>
        <w:t>». При этом подлинность подписи инвестора на заявке должна быть удостоверена нотариально.</w:t>
      </w:r>
    </w:p>
    <w:p w:rsidR="0066510A" w:rsidRPr="003A551F" w:rsidRDefault="0066510A" w:rsidP="003A551F">
      <w:pPr>
        <w:widowControl w:val="0"/>
        <w:autoSpaceDE w:val="0"/>
        <w:autoSpaceDN w:val="0"/>
        <w:adjustRightInd w:val="0"/>
        <w:spacing w:after="0" w:line="360" w:lineRule="auto"/>
        <w:ind w:firstLine="709"/>
        <w:jc w:val="both"/>
        <w:rPr>
          <w:rFonts w:ascii="Times New Roman" w:hAnsi="Times New Roman"/>
          <w:sz w:val="23"/>
          <w:szCs w:val="23"/>
        </w:rPr>
      </w:pPr>
      <w:r w:rsidRPr="003A551F">
        <w:rPr>
          <w:rFonts w:ascii="Times New Roman" w:hAnsi="Times New Roman"/>
          <w:sz w:val="23"/>
          <w:szCs w:val="23"/>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12669" w:rsidRPr="00512669" w:rsidRDefault="0066510A" w:rsidP="003A551F">
      <w:pPr>
        <w:widowControl w:val="0"/>
        <w:autoSpaceDE w:val="0"/>
        <w:autoSpaceDN w:val="0"/>
        <w:adjustRightInd w:val="0"/>
        <w:spacing w:after="0" w:line="360" w:lineRule="auto"/>
        <w:ind w:firstLine="709"/>
        <w:jc w:val="both"/>
        <w:rPr>
          <w:rFonts w:ascii="Times New Roman" w:hAnsi="Times New Roman"/>
          <w:sz w:val="23"/>
          <w:szCs w:val="23"/>
        </w:rPr>
      </w:pPr>
      <w:r w:rsidRPr="003A551F">
        <w:rPr>
          <w:rFonts w:ascii="Times New Roman" w:hAnsi="Times New Roman"/>
          <w:sz w:val="23"/>
          <w:szCs w:val="23"/>
        </w:rPr>
        <w:t xml:space="preserve">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w:t>
      </w:r>
      <w:proofErr w:type="spellStart"/>
      <w:r w:rsidRPr="003A551F">
        <w:rPr>
          <w:rFonts w:ascii="Times New Roman" w:hAnsi="Times New Roman"/>
          <w:sz w:val="23"/>
          <w:szCs w:val="23"/>
        </w:rPr>
        <w:t>отправлении</w:t>
      </w:r>
      <w:proofErr w:type="gramStart"/>
      <w:r w:rsidRPr="003A551F">
        <w:rPr>
          <w:rFonts w:ascii="Times New Roman" w:hAnsi="Times New Roman"/>
          <w:sz w:val="23"/>
          <w:szCs w:val="23"/>
        </w:rPr>
        <w:t>.</w:t>
      </w:r>
      <w:r w:rsidR="00512669" w:rsidRPr="00512669">
        <w:rPr>
          <w:rFonts w:ascii="Times New Roman" w:hAnsi="Times New Roman"/>
          <w:sz w:val="23"/>
          <w:szCs w:val="23"/>
        </w:rPr>
        <w:t>З</w:t>
      </w:r>
      <w:proofErr w:type="gramEnd"/>
      <w:r w:rsidR="00512669" w:rsidRPr="00512669">
        <w:rPr>
          <w:rFonts w:ascii="Times New Roman" w:hAnsi="Times New Roman"/>
          <w:sz w:val="23"/>
          <w:szCs w:val="23"/>
        </w:rPr>
        <w:t>аявки</w:t>
      </w:r>
      <w:proofErr w:type="spellEnd"/>
      <w:r w:rsidR="00512669" w:rsidRPr="00512669">
        <w:rPr>
          <w:rFonts w:ascii="Times New Roman" w:hAnsi="Times New Roman"/>
          <w:sz w:val="23"/>
          <w:szCs w:val="23"/>
        </w:rPr>
        <w:t xml:space="preserve"> на погашение инвестиционных паев, права на </w:t>
      </w:r>
      <w:proofErr w:type="gramStart"/>
      <w:r w:rsidR="00512669" w:rsidRPr="00512669">
        <w:rPr>
          <w:rFonts w:ascii="Times New Roman" w:hAnsi="Times New Roman"/>
          <w:sz w:val="23"/>
          <w:szCs w:val="23"/>
        </w:rPr>
        <w:t>которые</w:t>
      </w:r>
      <w:proofErr w:type="gramEnd"/>
      <w:r w:rsidR="00512669" w:rsidRPr="00512669">
        <w:rPr>
          <w:rFonts w:ascii="Times New Roman" w:hAnsi="Times New Roman"/>
          <w:sz w:val="23"/>
          <w:szCs w:val="23"/>
        </w:rPr>
        <w:t xml:space="preserve">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513ED2" w:rsidRDefault="00512669" w:rsidP="00A87D6C">
      <w:pPr>
        <w:autoSpaceDE w:val="0"/>
        <w:autoSpaceDN w:val="0"/>
        <w:adjustRightInd w:val="0"/>
        <w:spacing w:after="0" w:line="360" w:lineRule="auto"/>
        <w:ind w:firstLine="708"/>
        <w:jc w:val="both"/>
        <w:rPr>
          <w:rFonts w:ascii="Times New Roman" w:hAnsi="Times New Roman"/>
          <w:sz w:val="23"/>
          <w:szCs w:val="23"/>
        </w:rPr>
      </w:pPr>
      <w:r w:rsidRPr="00512669">
        <w:rPr>
          <w:rFonts w:ascii="Times New Roman" w:hAnsi="Times New Roman"/>
          <w:sz w:val="23"/>
          <w:szCs w:val="23"/>
        </w:rPr>
        <w:t>66. Прием заявок на погашение инвестиционных паев осуществляется каждый рабочий день</w:t>
      </w:r>
      <w:r w:rsidR="00181B34">
        <w:rPr>
          <w:rFonts w:ascii="Times New Roman" w:hAnsi="Times New Roman"/>
          <w:sz w:val="23"/>
          <w:szCs w:val="23"/>
        </w:rPr>
        <w:t>.</w:t>
      </w:r>
      <w:r w:rsidRPr="00512669">
        <w:rPr>
          <w:rFonts w:ascii="Times New Roman" w:hAnsi="Times New Roman"/>
          <w:sz w:val="23"/>
          <w:szCs w:val="23"/>
        </w:rPr>
        <w:t xml:space="preserve"> </w:t>
      </w:r>
    </w:p>
    <w:p w:rsidR="00F84BFC" w:rsidRDefault="00C4286C" w:rsidP="00595AEF">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Прием заявок на погашение инвестиционных паев может осуществляться в нерабочие дни согласно расписанию </w:t>
      </w:r>
      <w:proofErr w:type="gramStart"/>
      <w:r w:rsidRPr="00512669">
        <w:rPr>
          <w:rFonts w:ascii="Times New Roman" w:hAnsi="Times New Roman"/>
          <w:sz w:val="23"/>
          <w:szCs w:val="23"/>
        </w:rPr>
        <w:t>работы пунктов приема заявок управляющей компании</w:t>
      </w:r>
      <w:proofErr w:type="gramEnd"/>
      <w:r w:rsidRPr="00512669">
        <w:rPr>
          <w:rFonts w:ascii="Times New Roman" w:hAnsi="Times New Roman"/>
          <w:sz w:val="23"/>
          <w:szCs w:val="23"/>
        </w:rPr>
        <w:t xml:space="preserve"> и агентом, информация о работе которых предоставляется управляющей компанией и агентом по телефону или раскрывается иным способом. </w:t>
      </w:r>
    </w:p>
    <w:p w:rsidR="00575C32" w:rsidRDefault="00512669" w:rsidP="0066510A">
      <w:pPr>
        <w:spacing w:after="0" w:line="360" w:lineRule="auto"/>
        <w:ind w:firstLine="709"/>
        <w:jc w:val="both"/>
        <w:rPr>
          <w:rFonts w:ascii="Times New Roman" w:hAnsi="Times New Roman"/>
          <w:sz w:val="23"/>
          <w:szCs w:val="23"/>
        </w:rPr>
      </w:pPr>
      <w:bookmarkStart w:id="73" w:name="p_67"/>
      <w:bookmarkStart w:id="74" w:name="p_68"/>
      <w:bookmarkEnd w:id="73"/>
      <w:bookmarkEnd w:id="74"/>
      <w:r w:rsidRPr="00512669">
        <w:rPr>
          <w:rFonts w:ascii="Times New Roman" w:hAnsi="Times New Roman"/>
          <w:sz w:val="23"/>
          <w:szCs w:val="23"/>
        </w:rPr>
        <w:t>67. Заявки на погашение инвестиционных паев подаются</w:t>
      </w:r>
      <w:r w:rsidR="00575C32">
        <w:rPr>
          <w:rFonts w:ascii="Times New Roman" w:hAnsi="Times New Roman"/>
          <w:sz w:val="23"/>
          <w:szCs w:val="23"/>
        </w:rPr>
        <w:t>:</w:t>
      </w:r>
    </w:p>
    <w:p w:rsidR="00575C32" w:rsidRDefault="00575C32" w:rsidP="0066510A">
      <w:pPr>
        <w:spacing w:after="0" w:line="360" w:lineRule="auto"/>
        <w:ind w:firstLine="709"/>
        <w:jc w:val="both"/>
        <w:rPr>
          <w:rFonts w:ascii="Times New Roman" w:hAnsi="Times New Roman"/>
          <w:sz w:val="23"/>
          <w:szCs w:val="23"/>
        </w:rPr>
      </w:pPr>
      <w:r>
        <w:rPr>
          <w:rFonts w:ascii="Times New Roman" w:hAnsi="Times New Roman"/>
          <w:sz w:val="23"/>
          <w:szCs w:val="23"/>
        </w:rPr>
        <w:t>-</w:t>
      </w:r>
      <w:r w:rsidR="0066510A">
        <w:rPr>
          <w:rFonts w:ascii="Times New Roman" w:hAnsi="Times New Roman"/>
          <w:sz w:val="23"/>
          <w:szCs w:val="23"/>
        </w:rPr>
        <w:t xml:space="preserve"> </w:t>
      </w:r>
      <w:r w:rsidR="0025560A">
        <w:rPr>
          <w:rFonts w:ascii="Times New Roman" w:hAnsi="Times New Roman"/>
          <w:sz w:val="23"/>
          <w:szCs w:val="23"/>
        </w:rPr>
        <w:t>у</w:t>
      </w:r>
      <w:r w:rsidR="00512669" w:rsidRPr="000A22D2">
        <w:rPr>
          <w:rFonts w:ascii="Times New Roman" w:hAnsi="Times New Roman"/>
          <w:sz w:val="23"/>
          <w:szCs w:val="23"/>
        </w:rPr>
        <w:t>правляющей компании</w:t>
      </w:r>
      <w:r>
        <w:rPr>
          <w:rFonts w:ascii="Times New Roman" w:hAnsi="Times New Roman"/>
          <w:sz w:val="23"/>
          <w:szCs w:val="23"/>
        </w:rPr>
        <w:t>;</w:t>
      </w:r>
    </w:p>
    <w:p w:rsidR="00512669" w:rsidRPr="000A22D2" w:rsidRDefault="00575C32" w:rsidP="0066510A">
      <w:pPr>
        <w:spacing w:after="0" w:line="360" w:lineRule="auto"/>
        <w:ind w:firstLine="709"/>
        <w:jc w:val="both"/>
        <w:rPr>
          <w:rFonts w:ascii="Times New Roman" w:hAnsi="Times New Roman"/>
          <w:sz w:val="23"/>
          <w:szCs w:val="23"/>
        </w:rPr>
      </w:pPr>
      <w:r>
        <w:rPr>
          <w:rFonts w:ascii="Times New Roman" w:hAnsi="Times New Roman"/>
          <w:sz w:val="23"/>
          <w:szCs w:val="23"/>
        </w:rPr>
        <w:t>- агенту</w:t>
      </w:r>
      <w:r w:rsidR="0066510A">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68.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75" w:name="p_69"/>
      <w:bookmarkEnd w:id="75"/>
      <w:r w:rsidRPr="00512669">
        <w:rPr>
          <w:rFonts w:ascii="Times New Roman" w:hAnsi="Times New Roman"/>
          <w:sz w:val="23"/>
          <w:szCs w:val="23"/>
        </w:rPr>
        <w:t>69. В приеме заявок на погашение инвестиционных паев отказывается в следующих случаях:</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несоблюдение порядка подачи заявок, установленного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принятие решения об одновременном приостановлении выдачи и погашения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введение </w:t>
      </w:r>
      <w:r w:rsidR="00193AA7">
        <w:rPr>
          <w:rFonts w:ascii="Times New Roman" w:hAnsi="Times New Roman"/>
          <w:sz w:val="23"/>
          <w:szCs w:val="23"/>
        </w:rPr>
        <w:t>Банком России</w:t>
      </w:r>
      <w:r w:rsidRPr="00512669">
        <w:rPr>
          <w:rFonts w:ascii="Times New Roman" w:hAnsi="Times New Roman"/>
          <w:sz w:val="23"/>
          <w:szCs w:val="23"/>
        </w:rPr>
        <w:t xml:space="preserve"> запрета на проведение операций по погашению инвестиционных паев и (или) принятию заявок на погашение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возникновение основания для прекращения фонда;</w:t>
      </w:r>
    </w:p>
    <w:p w:rsid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подача заявки на погашение инвестиционных паев до даты завершения (окончания) формирования фонда</w:t>
      </w:r>
      <w:r w:rsidR="00D13A06">
        <w:rPr>
          <w:rFonts w:ascii="Times New Roman" w:hAnsi="Times New Roman"/>
          <w:sz w:val="23"/>
          <w:szCs w:val="23"/>
        </w:rPr>
        <w:t>;</w:t>
      </w:r>
      <w:r w:rsidRPr="00512669">
        <w:rPr>
          <w:rFonts w:ascii="Times New Roman" w:hAnsi="Times New Roman"/>
          <w:sz w:val="23"/>
          <w:szCs w:val="23"/>
        </w:rPr>
        <w:t xml:space="preserve">  </w:t>
      </w:r>
    </w:p>
    <w:p w:rsidR="00513ED2" w:rsidRPr="00A87D6C" w:rsidRDefault="00513ED2" w:rsidP="00A87D6C">
      <w:pPr>
        <w:autoSpaceDE w:val="0"/>
        <w:autoSpaceDN w:val="0"/>
        <w:adjustRightInd w:val="0"/>
        <w:spacing w:after="0" w:line="360" w:lineRule="auto"/>
        <w:ind w:firstLine="709"/>
        <w:jc w:val="both"/>
        <w:rPr>
          <w:rFonts w:ascii="Times New Roman" w:hAnsi="Times New Roman"/>
          <w:sz w:val="23"/>
          <w:szCs w:val="23"/>
        </w:rPr>
      </w:pPr>
      <w:r w:rsidRPr="00A87D6C">
        <w:rPr>
          <w:rFonts w:ascii="Times New Roman" w:hAnsi="Times New Roman"/>
          <w:sz w:val="23"/>
          <w:szCs w:val="23"/>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74ECB" w:rsidRDefault="00513ED2">
      <w:pPr>
        <w:autoSpaceDE w:val="0"/>
        <w:autoSpaceDN w:val="0"/>
        <w:adjustRightInd w:val="0"/>
        <w:spacing w:after="0" w:line="360" w:lineRule="auto"/>
        <w:ind w:firstLine="709"/>
        <w:jc w:val="both"/>
        <w:rPr>
          <w:rFonts w:ascii="Times New Roman" w:hAnsi="Times New Roman"/>
          <w:sz w:val="23"/>
          <w:szCs w:val="23"/>
        </w:rPr>
      </w:pPr>
      <w:r w:rsidRPr="00A87D6C">
        <w:rPr>
          <w:rFonts w:ascii="Times New Roman" w:hAnsi="Times New Roman"/>
          <w:sz w:val="23"/>
          <w:szCs w:val="23"/>
        </w:rPr>
        <w:t xml:space="preserve">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w:t>
      </w:r>
    </w:p>
    <w:p w:rsidR="00512669" w:rsidRPr="00512669" w:rsidRDefault="00512669" w:rsidP="00512669">
      <w:pPr>
        <w:spacing w:after="0" w:line="360" w:lineRule="auto"/>
        <w:ind w:firstLine="709"/>
        <w:jc w:val="both"/>
        <w:rPr>
          <w:rFonts w:ascii="Times New Roman" w:hAnsi="Times New Roman"/>
          <w:sz w:val="23"/>
          <w:szCs w:val="23"/>
        </w:rPr>
      </w:pPr>
      <w:bookmarkStart w:id="76" w:name="p_70"/>
      <w:bookmarkEnd w:id="76"/>
      <w:r w:rsidRPr="00512669">
        <w:rPr>
          <w:rFonts w:ascii="Times New Roman" w:hAnsi="Times New Roman"/>
          <w:sz w:val="23"/>
          <w:szCs w:val="23"/>
        </w:rPr>
        <w:t>70.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77" w:name="p_71"/>
      <w:bookmarkEnd w:id="77"/>
      <w:r w:rsidRPr="00512669">
        <w:rPr>
          <w:rFonts w:ascii="Times New Roman" w:hAnsi="Times New Roman"/>
          <w:sz w:val="23"/>
          <w:szCs w:val="23"/>
        </w:rPr>
        <w:t>71. Погашение инвестиционных паев осуществляется путем внесения записей по лицевому счету в реестре владельцев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78" w:name="p_72"/>
      <w:bookmarkEnd w:id="78"/>
      <w:r w:rsidRPr="00512669">
        <w:rPr>
          <w:rFonts w:ascii="Times New Roman" w:hAnsi="Times New Roman"/>
          <w:sz w:val="23"/>
          <w:szCs w:val="23"/>
        </w:rPr>
        <w:t xml:space="preserve">72. Погашение инвестиционных паев осуществляется в срок не более </w:t>
      </w:r>
      <w:r w:rsidR="00513ED2" w:rsidRPr="00A87D6C">
        <w:rPr>
          <w:rFonts w:ascii="Times New Roman" w:hAnsi="Times New Roman"/>
          <w:sz w:val="23"/>
          <w:szCs w:val="23"/>
        </w:rPr>
        <w:t>3 (трех)</w:t>
      </w:r>
      <w:r w:rsidRPr="00512669">
        <w:rPr>
          <w:rFonts w:ascii="Times New Roman" w:hAnsi="Times New Roman"/>
          <w:sz w:val="23"/>
          <w:szCs w:val="23"/>
        </w:rPr>
        <w:t xml:space="preserve"> рабочих дней со дня приема заявки на погашение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79" w:name="p_73"/>
      <w:bookmarkEnd w:id="79"/>
      <w:r w:rsidRPr="00512669">
        <w:rPr>
          <w:rFonts w:ascii="Times New Roman" w:hAnsi="Times New Roman"/>
          <w:sz w:val="23"/>
          <w:szCs w:val="23"/>
        </w:rPr>
        <w:t>73.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80" w:name="p_74"/>
      <w:bookmarkEnd w:id="80"/>
      <w:r w:rsidRPr="00512669">
        <w:rPr>
          <w:rFonts w:ascii="Times New Roman" w:hAnsi="Times New Roman"/>
          <w:sz w:val="23"/>
          <w:szCs w:val="23"/>
        </w:rPr>
        <w:t>74.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81" w:name="p_75"/>
      <w:bookmarkEnd w:id="81"/>
      <w:r w:rsidRPr="00512669">
        <w:rPr>
          <w:rFonts w:ascii="Times New Roman" w:hAnsi="Times New Roman"/>
          <w:sz w:val="23"/>
          <w:szCs w:val="23"/>
        </w:rPr>
        <w:t>75.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12669" w:rsidRPr="00512669" w:rsidRDefault="00512669" w:rsidP="00512669">
      <w:pPr>
        <w:spacing w:after="0" w:line="360" w:lineRule="auto"/>
        <w:ind w:firstLine="709"/>
        <w:jc w:val="both"/>
        <w:rPr>
          <w:rFonts w:ascii="Times New Roman" w:hAnsi="Times New Roman"/>
          <w:sz w:val="23"/>
          <w:szCs w:val="23"/>
        </w:rPr>
      </w:pPr>
      <w:bookmarkStart w:id="82" w:name="p_77"/>
      <w:bookmarkEnd w:id="82"/>
      <w:r w:rsidRPr="00512669">
        <w:rPr>
          <w:rFonts w:ascii="Times New Roman" w:hAnsi="Times New Roman"/>
          <w:sz w:val="23"/>
          <w:szCs w:val="23"/>
        </w:rPr>
        <w:t>76.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77.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9A1C10" w:rsidRDefault="009A1C10" w:rsidP="009A1C10">
      <w:pPr>
        <w:pStyle w:val="Default"/>
        <w:jc w:val="center"/>
        <w:rPr>
          <w:b/>
          <w:color w:val="auto"/>
          <w:sz w:val="23"/>
          <w:szCs w:val="23"/>
          <w:lang w:eastAsia="en-US"/>
        </w:rPr>
      </w:pPr>
    </w:p>
    <w:p w:rsidR="009A1C10" w:rsidRDefault="009A1C10" w:rsidP="009A1C10">
      <w:pPr>
        <w:pStyle w:val="Default"/>
        <w:jc w:val="center"/>
        <w:rPr>
          <w:b/>
          <w:color w:val="auto"/>
          <w:sz w:val="23"/>
          <w:szCs w:val="23"/>
          <w:lang w:eastAsia="en-US"/>
        </w:rPr>
      </w:pPr>
      <w:r w:rsidRPr="007E5F1A">
        <w:rPr>
          <w:b/>
          <w:color w:val="auto"/>
          <w:sz w:val="23"/>
          <w:szCs w:val="23"/>
          <w:lang w:eastAsia="en-US"/>
        </w:rPr>
        <w:t>VI</w:t>
      </w:r>
      <w:r>
        <w:rPr>
          <w:b/>
          <w:color w:val="auto"/>
          <w:sz w:val="23"/>
          <w:szCs w:val="23"/>
          <w:lang w:eastAsia="en-US"/>
        </w:rPr>
        <w:t xml:space="preserve"> (1)</w:t>
      </w:r>
      <w:r w:rsidRPr="007E5F1A">
        <w:rPr>
          <w:b/>
          <w:color w:val="auto"/>
          <w:sz w:val="23"/>
          <w:szCs w:val="23"/>
          <w:lang w:eastAsia="en-US"/>
        </w:rPr>
        <w:t>. Обмен инвестиционных паев</w:t>
      </w:r>
    </w:p>
    <w:p w:rsidR="009A1C10" w:rsidRPr="007E5F1A" w:rsidRDefault="009A1C10" w:rsidP="009A1C10">
      <w:pPr>
        <w:pStyle w:val="Default"/>
        <w:jc w:val="center"/>
        <w:rPr>
          <w:b/>
          <w:color w:val="auto"/>
          <w:sz w:val="23"/>
          <w:szCs w:val="23"/>
          <w:lang w:eastAsia="en-US"/>
        </w:rPr>
      </w:pPr>
      <w:r w:rsidRPr="007E5F1A">
        <w:rPr>
          <w:b/>
          <w:color w:val="auto"/>
          <w:sz w:val="23"/>
          <w:szCs w:val="23"/>
          <w:lang w:eastAsia="en-US"/>
        </w:rPr>
        <w:t xml:space="preserve"> на основании решения</w:t>
      </w:r>
      <w:r>
        <w:rPr>
          <w:b/>
          <w:color w:val="auto"/>
          <w:sz w:val="23"/>
          <w:szCs w:val="23"/>
          <w:lang w:eastAsia="en-US"/>
        </w:rPr>
        <w:t xml:space="preserve"> </w:t>
      </w:r>
      <w:r w:rsidRPr="007E5F1A">
        <w:rPr>
          <w:b/>
          <w:color w:val="auto"/>
          <w:sz w:val="23"/>
          <w:szCs w:val="23"/>
          <w:lang w:eastAsia="en-US"/>
        </w:rPr>
        <w:t>управляющей компании</w:t>
      </w:r>
    </w:p>
    <w:p w:rsidR="009A1C10" w:rsidRPr="007E5F1A" w:rsidRDefault="009A1C10" w:rsidP="009A1C10">
      <w:pPr>
        <w:pStyle w:val="Default"/>
        <w:spacing w:line="360" w:lineRule="auto"/>
        <w:jc w:val="center"/>
        <w:rPr>
          <w:b/>
          <w:color w:val="auto"/>
          <w:sz w:val="23"/>
          <w:szCs w:val="23"/>
          <w:lang w:eastAsia="en-US"/>
        </w:rPr>
      </w:pPr>
    </w:p>
    <w:p w:rsidR="009A1C10" w:rsidRPr="007E6532" w:rsidRDefault="009A1C10" w:rsidP="009A1C10">
      <w:pPr>
        <w:pStyle w:val="Default"/>
        <w:spacing w:line="360" w:lineRule="auto"/>
        <w:ind w:firstLine="708"/>
        <w:jc w:val="both"/>
        <w:rPr>
          <w:sz w:val="23"/>
          <w:szCs w:val="23"/>
        </w:rPr>
      </w:pPr>
      <w:r w:rsidRPr="00CE481C">
        <w:rPr>
          <w:sz w:val="22"/>
          <w:szCs w:val="22"/>
        </w:rPr>
        <w:t>7</w:t>
      </w:r>
      <w:r w:rsidR="00BE2588">
        <w:rPr>
          <w:sz w:val="22"/>
          <w:szCs w:val="22"/>
        </w:rPr>
        <w:t>7</w:t>
      </w:r>
      <w:r>
        <w:rPr>
          <w:sz w:val="22"/>
          <w:szCs w:val="22"/>
        </w:rPr>
        <w:t>(1)</w:t>
      </w:r>
      <w:r w:rsidRPr="00CE481C">
        <w:rPr>
          <w:sz w:val="22"/>
          <w:szCs w:val="22"/>
        </w:rPr>
        <w:t xml:space="preserve">. </w:t>
      </w:r>
      <w:r w:rsidRPr="007E6532">
        <w:rPr>
          <w:sz w:val="23"/>
          <w:szCs w:val="23"/>
        </w:rPr>
        <w:t xml:space="preserve">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 </w:t>
      </w:r>
    </w:p>
    <w:p w:rsidR="009A1C10" w:rsidRPr="007E6532" w:rsidRDefault="009A1C10" w:rsidP="009A1C10">
      <w:pPr>
        <w:pStyle w:val="Default"/>
        <w:spacing w:line="360" w:lineRule="auto"/>
        <w:ind w:firstLine="708"/>
        <w:jc w:val="both"/>
        <w:rPr>
          <w:sz w:val="23"/>
          <w:szCs w:val="23"/>
        </w:rPr>
      </w:pPr>
      <w:r w:rsidRPr="007E6532">
        <w:rPr>
          <w:sz w:val="23"/>
          <w:szCs w:val="23"/>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9A1C10" w:rsidRPr="007E6532" w:rsidRDefault="009A1C10" w:rsidP="009A1C10">
      <w:pPr>
        <w:pStyle w:val="Default"/>
        <w:spacing w:line="360" w:lineRule="auto"/>
        <w:ind w:firstLine="708"/>
        <w:jc w:val="both"/>
        <w:rPr>
          <w:sz w:val="23"/>
          <w:szCs w:val="23"/>
        </w:rPr>
      </w:pPr>
      <w:r w:rsidRPr="007E6532">
        <w:rPr>
          <w:sz w:val="23"/>
          <w:szCs w:val="23"/>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sidR="00FF6BB4">
        <w:rPr>
          <w:sz w:val="23"/>
          <w:szCs w:val="23"/>
        </w:rPr>
        <w:t xml:space="preserve"> и</w:t>
      </w:r>
      <w:r w:rsidRPr="007E6532">
        <w:rPr>
          <w:sz w:val="23"/>
          <w:szCs w:val="23"/>
        </w:rPr>
        <w:t xml:space="preserve"> погашение инвестиционных паев, указанного в пункте </w:t>
      </w:r>
      <w:r>
        <w:rPr>
          <w:sz w:val="23"/>
          <w:szCs w:val="23"/>
        </w:rPr>
        <w:t>7</w:t>
      </w:r>
      <w:r w:rsidR="00BE2588">
        <w:rPr>
          <w:sz w:val="23"/>
          <w:szCs w:val="23"/>
        </w:rPr>
        <w:t>7</w:t>
      </w:r>
      <w:r>
        <w:rPr>
          <w:sz w:val="23"/>
          <w:szCs w:val="23"/>
        </w:rPr>
        <w:t>(3)</w:t>
      </w:r>
      <w:r w:rsidRPr="007E6532">
        <w:rPr>
          <w:sz w:val="23"/>
          <w:szCs w:val="23"/>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9A1C10" w:rsidRPr="007E6532" w:rsidRDefault="009A1C10" w:rsidP="009A1C10">
      <w:pPr>
        <w:pStyle w:val="Default"/>
        <w:spacing w:line="360" w:lineRule="auto"/>
        <w:ind w:firstLine="708"/>
        <w:jc w:val="both"/>
        <w:rPr>
          <w:sz w:val="23"/>
          <w:szCs w:val="23"/>
        </w:rPr>
      </w:pPr>
      <w:r w:rsidRPr="007E6532">
        <w:rPr>
          <w:sz w:val="23"/>
          <w:szCs w:val="23"/>
        </w:rPr>
        <w:t xml:space="preserve">Информацию об отмене указанного решения управляющая компания раскрывает в соответствии с </w:t>
      </w:r>
      <w:r w:rsidRPr="00F326C9">
        <w:rPr>
          <w:sz w:val="23"/>
          <w:szCs w:val="23"/>
        </w:rPr>
        <w:t xml:space="preserve">пунктом </w:t>
      </w:r>
      <w:r w:rsidR="00513ED2" w:rsidRPr="00A87D6C">
        <w:rPr>
          <w:sz w:val="23"/>
          <w:szCs w:val="23"/>
        </w:rPr>
        <w:t>9</w:t>
      </w:r>
      <w:r w:rsidR="00BE2588">
        <w:rPr>
          <w:sz w:val="23"/>
          <w:szCs w:val="23"/>
        </w:rPr>
        <w:t>0</w:t>
      </w:r>
      <w:r w:rsidR="00513ED2" w:rsidRPr="00A87D6C">
        <w:rPr>
          <w:sz w:val="23"/>
          <w:szCs w:val="23"/>
        </w:rPr>
        <w:t xml:space="preserve"> настоящих</w:t>
      </w:r>
      <w:r w:rsidRPr="007E6532">
        <w:rPr>
          <w:sz w:val="23"/>
          <w:szCs w:val="23"/>
        </w:rPr>
        <w:t xml:space="preserve"> Правил. </w:t>
      </w:r>
    </w:p>
    <w:p w:rsidR="009A1C10" w:rsidRPr="007E6532" w:rsidRDefault="009A1C10" w:rsidP="009A1C10">
      <w:pPr>
        <w:pStyle w:val="Default"/>
        <w:spacing w:line="360" w:lineRule="auto"/>
        <w:ind w:firstLine="708"/>
        <w:jc w:val="both"/>
        <w:rPr>
          <w:sz w:val="23"/>
          <w:szCs w:val="23"/>
        </w:rPr>
      </w:pPr>
      <w:r>
        <w:rPr>
          <w:sz w:val="23"/>
          <w:szCs w:val="23"/>
        </w:rPr>
        <w:t>7</w:t>
      </w:r>
      <w:r w:rsidR="00BE2588">
        <w:rPr>
          <w:sz w:val="23"/>
          <w:szCs w:val="23"/>
        </w:rPr>
        <w:t>7</w:t>
      </w:r>
      <w:r>
        <w:rPr>
          <w:sz w:val="23"/>
          <w:szCs w:val="23"/>
        </w:rPr>
        <w:t>(2)</w:t>
      </w:r>
      <w:r w:rsidRPr="007E6532">
        <w:rPr>
          <w:sz w:val="23"/>
          <w:szCs w:val="23"/>
        </w:rPr>
        <w:t xml:space="preserve">.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 </w:t>
      </w:r>
    </w:p>
    <w:p w:rsidR="009A1C10" w:rsidRPr="007E6532" w:rsidRDefault="009A1C10" w:rsidP="009A1C10">
      <w:pPr>
        <w:pStyle w:val="Default"/>
        <w:spacing w:line="360" w:lineRule="auto"/>
        <w:ind w:firstLine="708"/>
        <w:jc w:val="both"/>
        <w:rPr>
          <w:sz w:val="23"/>
          <w:szCs w:val="23"/>
        </w:rPr>
      </w:pPr>
      <w:r>
        <w:rPr>
          <w:sz w:val="23"/>
          <w:szCs w:val="23"/>
        </w:rPr>
        <w:t>7</w:t>
      </w:r>
      <w:r w:rsidR="00BE2588">
        <w:rPr>
          <w:sz w:val="23"/>
          <w:szCs w:val="23"/>
        </w:rPr>
        <w:t>7</w:t>
      </w:r>
      <w:r>
        <w:rPr>
          <w:sz w:val="23"/>
          <w:szCs w:val="23"/>
        </w:rPr>
        <w:t>(3)</w:t>
      </w:r>
      <w:r w:rsidRPr="007E6532">
        <w:rPr>
          <w:sz w:val="23"/>
          <w:szCs w:val="23"/>
        </w:rPr>
        <w:t>. Прием заявок на приобретение</w:t>
      </w:r>
      <w:r w:rsidR="00FF6BB4">
        <w:rPr>
          <w:sz w:val="23"/>
          <w:szCs w:val="23"/>
        </w:rPr>
        <w:t xml:space="preserve"> и</w:t>
      </w:r>
      <w:r w:rsidRPr="007E6532">
        <w:rPr>
          <w:sz w:val="23"/>
          <w:szCs w:val="23"/>
        </w:rPr>
        <w:t xml:space="preserve">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7</w:t>
      </w:r>
      <w:r w:rsidR="00BE2588">
        <w:rPr>
          <w:sz w:val="23"/>
          <w:szCs w:val="23"/>
        </w:rPr>
        <w:t>7</w:t>
      </w:r>
      <w:r>
        <w:rPr>
          <w:sz w:val="23"/>
          <w:szCs w:val="23"/>
        </w:rPr>
        <w:t>(1)</w:t>
      </w:r>
      <w:r w:rsidRPr="007E6532">
        <w:rPr>
          <w:sz w:val="23"/>
          <w:szCs w:val="23"/>
        </w:rPr>
        <w:t xml:space="preserve"> настоящих Правил. </w:t>
      </w:r>
    </w:p>
    <w:p w:rsidR="009A1C10" w:rsidRPr="007E6532" w:rsidRDefault="009A1C10" w:rsidP="009A1C10">
      <w:pPr>
        <w:pStyle w:val="Default"/>
        <w:spacing w:line="360" w:lineRule="auto"/>
        <w:ind w:firstLine="708"/>
        <w:jc w:val="both"/>
        <w:rPr>
          <w:sz w:val="23"/>
          <w:szCs w:val="23"/>
        </w:rPr>
      </w:pPr>
      <w:r>
        <w:rPr>
          <w:sz w:val="23"/>
          <w:szCs w:val="23"/>
        </w:rPr>
        <w:t>7</w:t>
      </w:r>
      <w:r w:rsidR="00BE2588">
        <w:rPr>
          <w:sz w:val="23"/>
          <w:szCs w:val="23"/>
        </w:rPr>
        <w:t>7</w:t>
      </w:r>
      <w:r>
        <w:rPr>
          <w:sz w:val="23"/>
          <w:szCs w:val="23"/>
        </w:rPr>
        <w:t>(4)</w:t>
      </w:r>
      <w:r w:rsidRPr="007E6532">
        <w:rPr>
          <w:sz w:val="23"/>
          <w:szCs w:val="23"/>
        </w:rPr>
        <w:t>. Управляющая компания обязана не позднее 3 рабочих дней со дня, следующего за днем приостановления приема заявок на приобретение</w:t>
      </w:r>
      <w:r w:rsidR="008D2B9D">
        <w:rPr>
          <w:sz w:val="23"/>
          <w:szCs w:val="23"/>
        </w:rPr>
        <w:t xml:space="preserve"> и</w:t>
      </w:r>
      <w:r w:rsidRPr="007E6532">
        <w:rPr>
          <w:sz w:val="23"/>
          <w:szCs w:val="23"/>
        </w:rPr>
        <w:t xml:space="preserve"> погашение инвестиционных паев, указанного в пункте </w:t>
      </w:r>
      <w:r>
        <w:rPr>
          <w:sz w:val="23"/>
          <w:szCs w:val="23"/>
        </w:rPr>
        <w:t>7</w:t>
      </w:r>
      <w:r w:rsidR="00BE2588">
        <w:rPr>
          <w:sz w:val="23"/>
          <w:szCs w:val="23"/>
        </w:rPr>
        <w:t>7</w:t>
      </w:r>
      <w:r>
        <w:rPr>
          <w:sz w:val="23"/>
          <w:szCs w:val="23"/>
        </w:rPr>
        <w:t>(3)</w:t>
      </w:r>
      <w:r w:rsidRPr="007E6532">
        <w:rPr>
          <w:sz w:val="23"/>
          <w:szCs w:val="23"/>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 </w:t>
      </w:r>
    </w:p>
    <w:p w:rsidR="009A1C10" w:rsidRPr="007E6532" w:rsidRDefault="009A1C10" w:rsidP="009A1C10">
      <w:pPr>
        <w:pStyle w:val="Default"/>
        <w:spacing w:line="360" w:lineRule="auto"/>
        <w:ind w:firstLine="708"/>
        <w:jc w:val="both"/>
        <w:rPr>
          <w:sz w:val="23"/>
          <w:szCs w:val="23"/>
        </w:rPr>
      </w:pPr>
      <w:r w:rsidRPr="007E6532">
        <w:rPr>
          <w:sz w:val="23"/>
          <w:szCs w:val="23"/>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 </w:t>
      </w:r>
    </w:p>
    <w:p w:rsidR="009A1C10" w:rsidRPr="007E6532" w:rsidRDefault="009A1C10" w:rsidP="009A1C10">
      <w:pPr>
        <w:pStyle w:val="Default"/>
        <w:spacing w:line="360" w:lineRule="auto"/>
        <w:ind w:firstLine="708"/>
        <w:jc w:val="both"/>
        <w:rPr>
          <w:sz w:val="23"/>
          <w:szCs w:val="23"/>
        </w:rPr>
      </w:pPr>
      <w:r w:rsidRPr="007E6532">
        <w:rPr>
          <w:sz w:val="23"/>
          <w:szCs w:val="23"/>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 </w:t>
      </w:r>
    </w:p>
    <w:p w:rsidR="009A1C10" w:rsidRPr="007E6532" w:rsidRDefault="009A1C10" w:rsidP="009A1C10">
      <w:pPr>
        <w:pStyle w:val="Default"/>
        <w:spacing w:line="360" w:lineRule="auto"/>
        <w:ind w:firstLine="708"/>
        <w:jc w:val="both"/>
        <w:rPr>
          <w:sz w:val="23"/>
          <w:szCs w:val="23"/>
        </w:rPr>
      </w:pPr>
      <w:r>
        <w:rPr>
          <w:sz w:val="23"/>
          <w:szCs w:val="23"/>
        </w:rPr>
        <w:t>7</w:t>
      </w:r>
      <w:r w:rsidR="00BE2588">
        <w:rPr>
          <w:sz w:val="23"/>
          <w:szCs w:val="23"/>
        </w:rPr>
        <w:t>7</w:t>
      </w:r>
      <w:r>
        <w:rPr>
          <w:sz w:val="23"/>
          <w:szCs w:val="23"/>
        </w:rPr>
        <w:t>(5)</w:t>
      </w:r>
      <w:r w:rsidRPr="007E6532">
        <w:rPr>
          <w:sz w:val="23"/>
          <w:szCs w:val="23"/>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w:t>
      </w:r>
      <w:r>
        <w:rPr>
          <w:sz w:val="23"/>
          <w:szCs w:val="23"/>
        </w:rPr>
        <w:t>7</w:t>
      </w:r>
      <w:r w:rsidR="00BE2588">
        <w:rPr>
          <w:sz w:val="23"/>
          <w:szCs w:val="23"/>
        </w:rPr>
        <w:t>7</w:t>
      </w:r>
      <w:r>
        <w:rPr>
          <w:sz w:val="23"/>
          <w:szCs w:val="23"/>
        </w:rPr>
        <w:t>(4)</w:t>
      </w:r>
      <w:r w:rsidRPr="007E6532">
        <w:rPr>
          <w:sz w:val="23"/>
          <w:szCs w:val="23"/>
        </w:rPr>
        <w:t xml:space="preserve"> настоящих Правил, в течение одного рабочего дня, следующего за днем завершения указанного объединения имущества. </w:t>
      </w:r>
    </w:p>
    <w:p w:rsidR="009A1C10" w:rsidRPr="00C00735" w:rsidRDefault="009A1C10" w:rsidP="009A1C10">
      <w:pPr>
        <w:pStyle w:val="1"/>
        <w:spacing w:before="0" w:after="0" w:line="360" w:lineRule="auto"/>
        <w:ind w:firstLine="709"/>
        <w:jc w:val="both"/>
        <w:rPr>
          <w:rFonts w:ascii="Times New Roman" w:hAnsi="Times New Roman" w:cs="Times New Roman"/>
          <w:b w:val="0"/>
          <w:bCs w:val="0"/>
          <w:color w:val="000000"/>
          <w:kern w:val="0"/>
          <w:sz w:val="23"/>
          <w:szCs w:val="23"/>
          <w:lang w:val="ru-RU"/>
        </w:rPr>
      </w:pPr>
      <w:r w:rsidRPr="007E6532">
        <w:rPr>
          <w:rFonts w:ascii="Times New Roman" w:hAnsi="Times New Roman" w:cs="Times New Roman"/>
          <w:b w:val="0"/>
          <w:bCs w:val="0"/>
          <w:color w:val="000000"/>
          <w:kern w:val="0"/>
          <w:sz w:val="23"/>
          <w:szCs w:val="23"/>
          <w:lang w:val="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A1C10" w:rsidRPr="00C00735" w:rsidRDefault="009A1C10" w:rsidP="009A1C10">
      <w:pPr>
        <w:pStyle w:val="1"/>
        <w:spacing w:before="0" w:after="0" w:line="360" w:lineRule="auto"/>
        <w:ind w:firstLine="709"/>
        <w:jc w:val="both"/>
        <w:rPr>
          <w:rFonts w:ascii="Times New Roman" w:hAnsi="Times New Roman" w:cs="Times New Roman"/>
          <w:b w:val="0"/>
          <w:bCs w:val="0"/>
          <w:color w:val="000000"/>
          <w:kern w:val="0"/>
          <w:sz w:val="23"/>
          <w:szCs w:val="23"/>
          <w:lang w:val="ru-RU"/>
        </w:rPr>
      </w:pPr>
    </w:p>
    <w:p w:rsidR="009A1C10" w:rsidRDefault="009A1C10" w:rsidP="009A1C10">
      <w:pPr>
        <w:pStyle w:val="Default"/>
        <w:spacing w:line="360" w:lineRule="auto"/>
        <w:jc w:val="center"/>
        <w:rPr>
          <w:b/>
          <w:color w:val="auto"/>
          <w:sz w:val="23"/>
          <w:szCs w:val="23"/>
          <w:lang w:eastAsia="en-US"/>
        </w:rPr>
      </w:pPr>
      <w:r w:rsidRPr="007E6532">
        <w:rPr>
          <w:b/>
          <w:color w:val="auto"/>
          <w:sz w:val="23"/>
          <w:szCs w:val="23"/>
          <w:lang w:val="en-US" w:eastAsia="en-US"/>
        </w:rPr>
        <w:t>VI</w:t>
      </w:r>
      <w:r w:rsidR="008D2B9D">
        <w:rPr>
          <w:b/>
          <w:color w:val="auto"/>
          <w:sz w:val="23"/>
          <w:szCs w:val="23"/>
          <w:lang w:eastAsia="en-US"/>
        </w:rPr>
        <w:t xml:space="preserve"> </w:t>
      </w:r>
      <w:r>
        <w:rPr>
          <w:b/>
          <w:color w:val="auto"/>
          <w:sz w:val="23"/>
          <w:szCs w:val="23"/>
          <w:lang w:eastAsia="en-US"/>
        </w:rPr>
        <w:t>(2)</w:t>
      </w:r>
      <w:r w:rsidRPr="007E6532">
        <w:rPr>
          <w:b/>
          <w:color w:val="auto"/>
          <w:sz w:val="23"/>
          <w:szCs w:val="23"/>
          <w:lang w:eastAsia="en-US"/>
        </w:rPr>
        <w:t xml:space="preserve">. Обмен на инвестиционные паи </w:t>
      </w:r>
    </w:p>
    <w:p w:rsidR="009A1C10" w:rsidRPr="00C00735" w:rsidRDefault="009A1C10" w:rsidP="009A1C10">
      <w:pPr>
        <w:pStyle w:val="Default"/>
        <w:spacing w:line="360" w:lineRule="auto"/>
        <w:jc w:val="center"/>
        <w:rPr>
          <w:b/>
          <w:color w:val="auto"/>
          <w:sz w:val="23"/>
          <w:szCs w:val="23"/>
          <w:lang w:eastAsia="en-US"/>
        </w:rPr>
      </w:pPr>
      <w:r w:rsidRPr="007E6532">
        <w:rPr>
          <w:b/>
          <w:color w:val="auto"/>
          <w:sz w:val="23"/>
          <w:szCs w:val="23"/>
          <w:lang w:eastAsia="en-US"/>
        </w:rPr>
        <w:t>на основании решения</w:t>
      </w:r>
      <w:r>
        <w:rPr>
          <w:b/>
          <w:color w:val="auto"/>
          <w:sz w:val="23"/>
          <w:szCs w:val="23"/>
          <w:lang w:eastAsia="en-US"/>
        </w:rPr>
        <w:t xml:space="preserve"> </w:t>
      </w:r>
      <w:r w:rsidRPr="007E6532">
        <w:rPr>
          <w:b/>
          <w:color w:val="auto"/>
          <w:sz w:val="23"/>
          <w:szCs w:val="23"/>
          <w:lang w:eastAsia="en-US"/>
        </w:rPr>
        <w:t>управляющей компании</w:t>
      </w:r>
    </w:p>
    <w:p w:rsidR="009A1C10" w:rsidRPr="007E6532" w:rsidRDefault="009A1C10" w:rsidP="009A1C10">
      <w:pPr>
        <w:pStyle w:val="Default"/>
        <w:spacing w:line="360" w:lineRule="auto"/>
        <w:ind w:firstLine="708"/>
        <w:jc w:val="both"/>
        <w:rPr>
          <w:sz w:val="23"/>
          <w:szCs w:val="23"/>
        </w:rPr>
      </w:pPr>
      <w:r>
        <w:rPr>
          <w:sz w:val="23"/>
          <w:szCs w:val="23"/>
        </w:rPr>
        <w:t>7</w:t>
      </w:r>
      <w:r w:rsidR="00BE2588">
        <w:rPr>
          <w:sz w:val="23"/>
          <w:szCs w:val="23"/>
        </w:rPr>
        <w:t>7</w:t>
      </w:r>
      <w:r>
        <w:rPr>
          <w:sz w:val="23"/>
          <w:szCs w:val="23"/>
        </w:rPr>
        <w:t>(6)</w:t>
      </w:r>
      <w:r w:rsidRPr="007E6532">
        <w:rPr>
          <w:sz w:val="23"/>
          <w:szCs w:val="23"/>
        </w:rPr>
        <w:t xml:space="preserve">.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 </w:t>
      </w:r>
    </w:p>
    <w:p w:rsidR="009A1C10" w:rsidRPr="007E6532" w:rsidRDefault="009A1C10" w:rsidP="009A1C10">
      <w:pPr>
        <w:pStyle w:val="Default"/>
        <w:spacing w:line="360" w:lineRule="auto"/>
        <w:ind w:firstLine="708"/>
        <w:jc w:val="both"/>
        <w:rPr>
          <w:sz w:val="23"/>
          <w:szCs w:val="23"/>
        </w:rPr>
      </w:pPr>
      <w:r w:rsidRPr="007E6532">
        <w:rPr>
          <w:sz w:val="23"/>
          <w:szCs w:val="23"/>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FF6BB4">
        <w:rPr>
          <w:sz w:val="23"/>
          <w:szCs w:val="23"/>
        </w:rPr>
        <w:t xml:space="preserve"> и</w:t>
      </w:r>
      <w:r w:rsidRPr="007E6532">
        <w:rPr>
          <w:sz w:val="23"/>
          <w:szCs w:val="23"/>
        </w:rPr>
        <w:t xml:space="preserve"> погашение инвестиционных паев до дня конвертации инвестиционных паев присоединяемого фонда в инвестиционные паи. </w:t>
      </w:r>
    </w:p>
    <w:p w:rsidR="009A1C10" w:rsidRPr="007E6532" w:rsidRDefault="009A1C10" w:rsidP="009A1C10">
      <w:pPr>
        <w:pStyle w:val="Default"/>
        <w:spacing w:line="360" w:lineRule="auto"/>
        <w:ind w:firstLine="708"/>
        <w:jc w:val="both"/>
        <w:rPr>
          <w:sz w:val="23"/>
          <w:szCs w:val="23"/>
        </w:rPr>
      </w:pPr>
      <w:r w:rsidRPr="007E6532">
        <w:rPr>
          <w:sz w:val="23"/>
          <w:szCs w:val="23"/>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sidR="00FF6BB4">
        <w:rPr>
          <w:sz w:val="23"/>
          <w:szCs w:val="23"/>
        </w:rPr>
        <w:t xml:space="preserve"> и</w:t>
      </w:r>
      <w:r w:rsidRPr="007E6532">
        <w:rPr>
          <w:sz w:val="23"/>
          <w:szCs w:val="23"/>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9A1C10" w:rsidRPr="007E6532" w:rsidRDefault="009A1C10" w:rsidP="009A1C10">
      <w:pPr>
        <w:pStyle w:val="Default"/>
        <w:spacing w:line="360" w:lineRule="auto"/>
        <w:ind w:firstLine="708"/>
        <w:jc w:val="both"/>
        <w:rPr>
          <w:sz w:val="23"/>
          <w:szCs w:val="23"/>
        </w:rPr>
      </w:pPr>
      <w:r w:rsidRPr="007E6532">
        <w:rPr>
          <w:sz w:val="23"/>
          <w:szCs w:val="23"/>
        </w:rPr>
        <w:t xml:space="preserve">Управляющая компания обязана раскрыть информацию об отмене указанного решения в соответствии с пунктом </w:t>
      </w:r>
      <w:r w:rsidR="00513ED2" w:rsidRPr="00A87D6C">
        <w:rPr>
          <w:sz w:val="23"/>
          <w:szCs w:val="23"/>
        </w:rPr>
        <w:t>9</w:t>
      </w:r>
      <w:r w:rsidR="00BE2588">
        <w:rPr>
          <w:sz w:val="23"/>
          <w:szCs w:val="23"/>
        </w:rPr>
        <w:t>0</w:t>
      </w:r>
      <w:r w:rsidR="00513ED2" w:rsidRPr="00A87D6C">
        <w:rPr>
          <w:sz w:val="23"/>
          <w:szCs w:val="23"/>
        </w:rPr>
        <w:t xml:space="preserve"> настоящих</w:t>
      </w:r>
      <w:r w:rsidRPr="007E6532">
        <w:rPr>
          <w:sz w:val="23"/>
          <w:szCs w:val="23"/>
        </w:rPr>
        <w:t xml:space="preserve"> Правил. </w:t>
      </w:r>
    </w:p>
    <w:p w:rsidR="009A1C10" w:rsidRPr="007E6532" w:rsidRDefault="009A1C10" w:rsidP="009A1C10">
      <w:pPr>
        <w:pStyle w:val="Default"/>
        <w:spacing w:line="360" w:lineRule="auto"/>
        <w:ind w:firstLine="708"/>
        <w:jc w:val="both"/>
        <w:rPr>
          <w:sz w:val="23"/>
          <w:szCs w:val="23"/>
        </w:rPr>
      </w:pPr>
      <w:r w:rsidRPr="007E6532">
        <w:rPr>
          <w:sz w:val="23"/>
          <w:szCs w:val="23"/>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 </w:t>
      </w:r>
    </w:p>
    <w:p w:rsidR="009A1C10" w:rsidRPr="007E6532" w:rsidRDefault="009A1C10" w:rsidP="009A1C10">
      <w:pPr>
        <w:pStyle w:val="Default"/>
        <w:spacing w:line="360" w:lineRule="auto"/>
        <w:ind w:firstLine="708"/>
        <w:jc w:val="both"/>
        <w:rPr>
          <w:sz w:val="23"/>
          <w:szCs w:val="23"/>
        </w:rPr>
      </w:pPr>
      <w:r w:rsidRPr="007E6532">
        <w:rPr>
          <w:sz w:val="23"/>
          <w:szCs w:val="23"/>
        </w:rPr>
        <w:t xml:space="preserve">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 </w:t>
      </w:r>
    </w:p>
    <w:p w:rsidR="009A1C10" w:rsidRPr="00C00735" w:rsidRDefault="009A1C10" w:rsidP="009A1C10">
      <w:pPr>
        <w:pStyle w:val="1"/>
        <w:spacing w:before="0" w:after="0" w:line="360" w:lineRule="auto"/>
        <w:ind w:firstLine="709"/>
        <w:jc w:val="both"/>
        <w:rPr>
          <w:rFonts w:ascii="Times New Roman" w:hAnsi="Times New Roman" w:cs="Times New Roman"/>
          <w:b w:val="0"/>
          <w:bCs w:val="0"/>
          <w:color w:val="000000"/>
          <w:kern w:val="0"/>
          <w:sz w:val="23"/>
          <w:szCs w:val="23"/>
          <w:lang w:val="ru-RU"/>
        </w:rPr>
      </w:pPr>
      <w:r>
        <w:rPr>
          <w:rFonts w:ascii="Times New Roman" w:hAnsi="Times New Roman" w:cs="Times New Roman"/>
          <w:b w:val="0"/>
          <w:bCs w:val="0"/>
          <w:color w:val="000000"/>
          <w:kern w:val="0"/>
          <w:sz w:val="23"/>
          <w:szCs w:val="23"/>
          <w:lang w:val="ru-RU"/>
        </w:rPr>
        <w:t>7</w:t>
      </w:r>
      <w:r w:rsidR="00BE2588">
        <w:rPr>
          <w:rFonts w:ascii="Times New Roman" w:hAnsi="Times New Roman" w:cs="Times New Roman"/>
          <w:b w:val="0"/>
          <w:bCs w:val="0"/>
          <w:color w:val="000000"/>
          <w:kern w:val="0"/>
          <w:sz w:val="23"/>
          <w:szCs w:val="23"/>
          <w:lang w:val="ru-RU"/>
        </w:rPr>
        <w:t>7</w:t>
      </w:r>
      <w:r>
        <w:rPr>
          <w:rFonts w:ascii="Times New Roman" w:hAnsi="Times New Roman" w:cs="Times New Roman"/>
          <w:b w:val="0"/>
          <w:bCs w:val="0"/>
          <w:color w:val="000000"/>
          <w:kern w:val="0"/>
          <w:sz w:val="23"/>
          <w:szCs w:val="23"/>
          <w:lang w:val="ru-RU"/>
        </w:rPr>
        <w:t>(7)</w:t>
      </w:r>
      <w:r w:rsidRPr="007E6532">
        <w:rPr>
          <w:rFonts w:ascii="Times New Roman" w:hAnsi="Times New Roman" w:cs="Times New Roman"/>
          <w:b w:val="0"/>
          <w:bCs w:val="0"/>
          <w:color w:val="000000"/>
          <w:kern w:val="0"/>
          <w:sz w:val="23"/>
          <w:szCs w:val="23"/>
          <w:lang w:val="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FF6BB4">
        <w:rPr>
          <w:rFonts w:ascii="Times New Roman" w:hAnsi="Times New Roman" w:cs="Times New Roman"/>
          <w:b w:val="0"/>
          <w:bCs w:val="0"/>
          <w:color w:val="000000"/>
          <w:kern w:val="0"/>
          <w:sz w:val="23"/>
          <w:szCs w:val="23"/>
          <w:lang w:val="ru-RU"/>
        </w:rPr>
        <w:t xml:space="preserve"> и</w:t>
      </w:r>
      <w:r w:rsidRPr="007E6532">
        <w:rPr>
          <w:rFonts w:ascii="Times New Roman" w:hAnsi="Times New Roman" w:cs="Times New Roman"/>
          <w:b w:val="0"/>
          <w:bCs w:val="0"/>
          <w:color w:val="000000"/>
          <w:kern w:val="0"/>
          <w:sz w:val="23"/>
          <w:szCs w:val="23"/>
          <w:lang w:val="ru-RU"/>
        </w:rPr>
        <w:t xml:space="preserve"> погашение инвестиционных паев в соответствии с пунктом </w:t>
      </w:r>
      <w:r>
        <w:rPr>
          <w:rFonts w:ascii="Times New Roman" w:hAnsi="Times New Roman" w:cs="Times New Roman"/>
          <w:b w:val="0"/>
          <w:bCs w:val="0"/>
          <w:color w:val="000000"/>
          <w:kern w:val="0"/>
          <w:sz w:val="23"/>
          <w:szCs w:val="23"/>
          <w:lang w:val="ru-RU"/>
        </w:rPr>
        <w:t>7</w:t>
      </w:r>
      <w:r w:rsidR="00BE2588">
        <w:rPr>
          <w:rFonts w:ascii="Times New Roman" w:hAnsi="Times New Roman" w:cs="Times New Roman"/>
          <w:b w:val="0"/>
          <w:bCs w:val="0"/>
          <w:color w:val="000000"/>
          <w:kern w:val="0"/>
          <w:sz w:val="23"/>
          <w:szCs w:val="23"/>
          <w:lang w:val="ru-RU"/>
        </w:rPr>
        <w:t>7</w:t>
      </w:r>
      <w:r>
        <w:rPr>
          <w:rFonts w:ascii="Times New Roman" w:hAnsi="Times New Roman" w:cs="Times New Roman"/>
          <w:b w:val="0"/>
          <w:bCs w:val="0"/>
          <w:color w:val="000000"/>
          <w:kern w:val="0"/>
          <w:sz w:val="23"/>
          <w:szCs w:val="23"/>
          <w:lang w:val="ru-RU"/>
        </w:rPr>
        <w:t xml:space="preserve">(6) </w:t>
      </w:r>
      <w:r w:rsidRPr="007E6532">
        <w:rPr>
          <w:rFonts w:ascii="Times New Roman" w:hAnsi="Times New Roman" w:cs="Times New Roman"/>
          <w:b w:val="0"/>
          <w:bCs w:val="0"/>
          <w:color w:val="000000"/>
          <w:kern w:val="0"/>
          <w:sz w:val="23"/>
          <w:szCs w:val="23"/>
          <w:lang w:val="ru-RU"/>
        </w:rPr>
        <w:t>настоящих Правил.</w:t>
      </w:r>
    </w:p>
    <w:p w:rsidR="009A1C10" w:rsidRPr="00C00735" w:rsidRDefault="009A1C10" w:rsidP="009A1C10">
      <w:pPr>
        <w:pStyle w:val="1"/>
        <w:spacing w:before="0" w:after="0" w:line="360" w:lineRule="auto"/>
        <w:ind w:firstLine="709"/>
        <w:jc w:val="both"/>
        <w:rPr>
          <w:rFonts w:ascii="Times New Roman" w:hAnsi="Times New Roman" w:cs="Times New Roman"/>
          <w:b w:val="0"/>
          <w:bCs w:val="0"/>
          <w:color w:val="000000"/>
          <w:kern w:val="0"/>
          <w:sz w:val="23"/>
          <w:szCs w:val="23"/>
          <w:lang w:val="ru-RU"/>
        </w:rPr>
      </w:pPr>
    </w:p>
    <w:p w:rsidR="00512669" w:rsidRPr="00512669" w:rsidRDefault="008D2B9D" w:rsidP="000A22D2">
      <w:pPr>
        <w:spacing w:after="0" w:line="240" w:lineRule="auto"/>
        <w:ind w:firstLine="709"/>
        <w:jc w:val="center"/>
        <w:outlineLvl w:val="0"/>
        <w:rPr>
          <w:rFonts w:ascii="Times New Roman" w:hAnsi="Times New Roman"/>
          <w:b/>
          <w:bCs/>
          <w:kern w:val="36"/>
          <w:sz w:val="23"/>
          <w:szCs w:val="23"/>
        </w:rPr>
      </w:pPr>
      <w:bookmarkStart w:id="83" w:name="Закладка_04_11_2008"/>
      <w:bookmarkEnd w:id="83"/>
      <w:r>
        <w:rPr>
          <w:rFonts w:ascii="Times New Roman" w:hAnsi="Times New Roman"/>
          <w:b/>
          <w:bCs/>
          <w:kern w:val="36"/>
          <w:sz w:val="23"/>
          <w:szCs w:val="23"/>
          <w:lang w:val="en-US"/>
        </w:rPr>
        <w:t>VII</w:t>
      </w:r>
      <w:r w:rsidR="00512669" w:rsidRPr="00512669">
        <w:rPr>
          <w:rFonts w:ascii="Times New Roman" w:hAnsi="Times New Roman"/>
          <w:b/>
          <w:bCs/>
          <w:kern w:val="36"/>
          <w:sz w:val="23"/>
          <w:szCs w:val="23"/>
        </w:rPr>
        <w:t>. Приостановление выдач</w:t>
      </w:r>
      <w:r w:rsidR="009A1C10">
        <w:rPr>
          <w:rFonts w:ascii="Times New Roman" w:hAnsi="Times New Roman"/>
          <w:b/>
          <w:bCs/>
          <w:kern w:val="36"/>
          <w:sz w:val="23"/>
          <w:szCs w:val="23"/>
        </w:rPr>
        <w:t>и</w:t>
      </w:r>
      <w:r w:rsidR="00513ED2" w:rsidRPr="00A87D6C">
        <w:rPr>
          <w:rFonts w:ascii="Times New Roman" w:hAnsi="Times New Roman"/>
          <w:b/>
          <w:bCs/>
          <w:kern w:val="36"/>
          <w:sz w:val="23"/>
          <w:szCs w:val="23"/>
        </w:rPr>
        <w:t xml:space="preserve"> </w:t>
      </w:r>
      <w:r>
        <w:rPr>
          <w:rFonts w:ascii="Times New Roman" w:hAnsi="Times New Roman"/>
          <w:b/>
          <w:bCs/>
          <w:kern w:val="36"/>
          <w:sz w:val="23"/>
          <w:szCs w:val="23"/>
        </w:rPr>
        <w:t>и</w:t>
      </w:r>
      <w:r w:rsidR="00512669" w:rsidRPr="00512669">
        <w:rPr>
          <w:rFonts w:ascii="Times New Roman" w:hAnsi="Times New Roman"/>
          <w:b/>
          <w:bCs/>
          <w:kern w:val="36"/>
          <w:sz w:val="23"/>
          <w:szCs w:val="23"/>
        </w:rPr>
        <w:t xml:space="preserve"> погашения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bookmarkStart w:id="84" w:name="Закладка_20_05_2008"/>
      <w:bookmarkEnd w:id="84"/>
    </w:p>
    <w:p w:rsidR="00512669" w:rsidRPr="00512669" w:rsidRDefault="008D2B9D"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7</w:t>
      </w:r>
      <w:r w:rsidR="00BE2588">
        <w:rPr>
          <w:rFonts w:ascii="Times New Roman" w:hAnsi="Times New Roman"/>
          <w:sz w:val="23"/>
          <w:szCs w:val="23"/>
        </w:rPr>
        <w:t>8</w:t>
      </w:r>
      <w:r w:rsidR="00512669" w:rsidRPr="00512669">
        <w:rPr>
          <w:rFonts w:ascii="Times New Roman" w:hAnsi="Times New Roman"/>
          <w:sz w:val="23"/>
          <w:szCs w:val="23"/>
        </w:rPr>
        <w:t xml:space="preserve">. Управляющая компания вправе приостановить выдачу инвестиционных паев. </w:t>
      </w:r>
    </w:p>
    <w:p w:rsidR="00512669" w:rsidRPr="00512669" w:rsidRDefault="00BE2588" w:rsidP="00512669">
      <w:pPr>
        <w:spacing w:after="0" w:line="360" w:lineRule="auto"/>
        <w:ind w:firstLine="709"/>
        <w:jc w:val="both"/>
        <w:rPr>
          <w:rFonts w:ascii="Times New Roman" w:hAnsi="Times New Roman"/>
          <w:sz w:val="23"/>
          <w:szCs w:val="23"/>
        </w:rPr>
      </w:pPr>
      <w:r>
        <w:rPr>
          <w:rFonts w:ascii="Times New Roman" w:hAnsi="Times New Roman"/>
          <w:sz w:val="23"/>
          <w:szCs w:val="23"/>
        </w:rPr>
        <w:t>79</w:t>
      </w:r>
      <w:r w:rsidR="00512669" w:rsidRPr="00512669">
        <w:rPr>
          <w:rFonts w:ascii="Times New Roman" w:hAnsi="Times New Roman"/>
          <w:sz w:val="23"/>
          <w:szCs w:val="23"/>
        </w:rPr>
        <w:t>. Управляющая компания вправе одновременно приостановить выдачу</w:t>
      </w:r>
      <w:r w:rsidR="008D2B9D">
        <w:rPr>
          <w:rFonts w:ascii="Times New Roman" w:hAnsi="Times New Roman"/>
          <w:sz w:val="23"/>
          <w:szCs w:val="23"/>
        </w:rPr>
        <w:t xml:space="preserve"> и</w:t>
      </w:r>
      <w:r w:rsidR="00512669" w:rsidRPr="00512669">
        <w:rPr>
          <w:rFonts w:ascii="Times New Roman" w:hAnsi="Times New Roman"/>
          <w:sz w:val="23"/>
          <w:szCs w:val="23"/>
        </w:rPr>
        <w:t xml:space="preserve">  погашение инвестиционных паев в следующих случаях:</w:t>
      </w:r>
    </w:p>
    <w:p w:rsidR="00512669" w:rsidRPr="00512669" w:rsidRDefault="00512669" w:rsidP="000A22D2">
      <w:pPr>
        <w:numPr>
          <w:ilvl w:val="1"/>
          <w:numId w:val="11"/>
        </w:numPr>
        <w:tabs>
          <w:tab w:val="num" w:pos="702"/>
        </w:tabs>
        <w:spacing w:after="0" w:line="360" w:lineRule="auto"/>
        <w:ind w:left="851" w:firstLine="357"/>
        <w:jc w:val="both"/>
        <w:rPr>
          <w:rFonts w:ascii="Times New Roman" w:hAnsi="Times New Roman"/>
          <w:sz w:val="23"/>
          <w:szCs w:val="23"/>
        </w:rPr>
      </w:pPr>
      <w:r w:rsidRPr="00512669">
        <w:rPr>
          <w:rFonts w:ascii="Times New Roman" w:hAnsi="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512669" w:rsidRPr="00512669" w:rsidRDefault="00512669" w:rsidP="000A22D2">
      <w:pPr>
        <w:numPr>
          <w:ilvl w:val="1"/>
          <w:numId w:val="11"/>
        </w:numPr>
        <w:tabs>
          <w:tab w:val="num" w:pos="702"/>
        </w:tabs>
        <w:spacing w:after="0" w:line="360" w:lineRule="auto"/>
        <w:ind w:left="851" w:firstLine="357"/>
        <w:jc w:val="both"/>
        <w:rPr>
          <w:rFonts w:ascii="Times New Roman" w:hAnsi="Times New Roman"/>
          <w:sz w:val="23"/>
          <w:szCs w:val="23"/>
        </w:rPr>
      </w:pPr>
      <w:r w:rsidRPr="00512669">
        <w:rPr>
          <w:rFonts w:ascii="Times New Roman" w:hAnsi="Times New Roman"/>
          <w:sz w:val="23"/>
          <w:szCs w:val="23"/>
        </w:rPr>
        <w:t>передача прав и обязанностей регистратора другому лицу.</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Также управляющая компания имеет право одновременно приостановить выдачу</w:t>
      </w:r>
      <w:r w:rsidR="00513ED2" w:rsidRPr="00A87D6C">
        <w:rPr>
          <w:rFonts w:ascii="Times New Roman" w:hAnsi="Times New Roman"/>
          <w:sz w:val="23"/>
          <w:szCs w:val="23"/>
        </w:rPr>
        <w:t xml:space="preserve"> </w:t>
      </w:r>
      <w:r w:rsidR="00E64131">
        <w:rPr>
          <w:rFonts w:ascii="Times New Roman" w:hAnsi="Times New Roman"/>
          <w:sz w:val="23"/>
          <w:szCs w:val="23"/>
        </w:rPr>
        <w:t>и</w:t>
      </w:r>
      <w:r w:rsidRPr="00512669">
        <w:rPr>
          <w:rFonts w:ascii="Times New Roman" w:hAnsi="Times New Roman"/>
          <w:sz w:val="23"/>
          <w:szCs w:val="23"/>
        </w:rPr>
        <w:t xml:space="preserve">   погашение</w:t>
      </w:r>
      <w:r w:rsidR="00DB596B">
        <w:rPr>
          <w:rFonts w:ascii="Times New Roman" w:hAnsi="Times New Roman"/>
          <w:sz w:val="23"/>
          <w:szCs w:val="23"/>
        </w:rPr>
        <w:t xml:space="preserve"> </w:t>
      </w:r>
      <w:r w:rsidRPr="00512669">
        <w:rPr>
          <w:rFonts w:ascii="Times New Roman" w:hAnsi="Times New Roman"/>
          <w:sz w:val="23"/>
          <w:szCs w:val="23"/>
        </w:rPr>
        <w:t>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512669" w:rsidRPr="00512669" w:rsidRDefault="008D2B9D"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8</w:t>
      </w:r>
      <w:r w:rsidR="00BE2588">
        <w:rPr>
          <w:rFonts w:ascii="Times New Roman" w:hAnsi="Times New Roman"/>
          <w:sz w:val="23"/>
          <w:szCs w:val="23"/>
        </w:rPr>
        <w:t>0</w:t>
      </w:r>
      <w:r w:rsidR="00512669" w:rsidRPr="00512669">
        <w:rPr>
          <w:rFonts w:ascii="Times New Roman" w:hAnsi="Times New Roman"/>
          <w:sz w:val="23"/>
          <w:szCs w:val="23"/>
        </w:rPr>
        <w:t>. Управляющая компания обязана приостановить выдачу</w:t>
      </w:r>
      <w:r>
        <w:rPr>
          <w:rFonts w:ascii="Times New Roman" w:hAnsi="Times New Roman"/>
          <w:sz w:val="23"/>
          <w:szCs w:val="23"/>
        </w:rPr>
        <w:t xml:space="preserve"> и</w:t>
      </w:r>
      <w:r w:rsidR="00512669" w:rsidRPr="00512669">
        <w:rPr>
          <w:rFonts w:ascii="Times New Roman" w:hAnsi="Times New Roman"/>
          <w:sz w:val="23"/>
          <w:szCs w:val="23"/>
        </w:rPr>
        <w:t xml:space="preserve"> погашение</w:t>
      </w:r>
      <w:r>
        <w:rPr>
          <w:rFonts w:ascii="Times New Roman" w:hAnsi="Times New Roman"/>
          <w:sz w:val="23"/>
          <w:szCs w:val="23"/>
        </w:rPr>
        <w:t xml:space="preserve"> </w:t>
      </w:r>
      <w:r w:rsidR="00512669" w:rsidRPr="00512669">
        <w:rPr>
          <w:rFonts w:ascii="Times New Roman" w:hAnsi="Times New Roman"/>
          <w:sz w:val="23"/>
          <w:szCs w:val="23"/>
        </w:rPr>
        <w:t>инвестиционных паев не позднее дня, следующего за днем, когда она узнала или должна была узнать о следующих обстоятельствах:</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аннулирование  (прекращение действия) соответствующей лицензии у управляющей компании, специализированного депозитария;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невозможность определения стоимости активов фонда по причинам, не зависящим от управляющей компании;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иные случаи, предусмотренные Федеральным законом "Об инвестиционных фондах".</w:t>
      </w:r>
    </w:p>
    <w:p w:rsidR="00512669" w:rsidRPr="00512669" w:rsidRDefault="00512669" w:rsidP="00512669">
      <w:pPr>
        <w:spacing w:after="0" w:line="360" w:lineRule="auto"/>
        <w:ind w:firstLine="709"/>
        <w:jc w:val="both"/>
        <w:rPr>
          <w:rFonts w:ascii="Times New Roman" w:hAnsi="Times New Roman"/>
          <w:sz w:val="16"/>
          <w:szCs w:val="16"/>
        </w:rPr>
      </w:pPr>
    </w:p>
    <w:p w:rsidR="00274ECB" w:rsidRDefault="008D2B9D">
      <w:pPr>
        <w:spacing w:after="0" w:line="240" w:lineRule="auto"/>
        <w:ind w:firstLine="709"/>
        <w:jc w:val="center"/>
        <w:outlineLvl w:val="0"/>
        <w:rPr>
          <w:rFonts w:ascii="Times New Roman" w:hAnsi="Times New Roman"/>
          <w:b/>
          <w:bCs/>
          <w:kern w:val="36"/>
          <w:sz w:val="23"/>
          <w:szCs w:val="23"/>
        </w:rPr>
      </w:pPr>
      <w:bookmarkStart w:id="85" w:name="p_78"/>
      <w:bookmarkStart w:id="86" w:name="p_800"/>
      <w:bookmarkEnd w:id="85"/>
      <w:bookmarkEnd w:id="86"/>
      <w:r>
        <w:rPr>
          <w:rFonts w:ascii="Times New Roman" w:hAnsi="Times New Roman"/>
          <w:b/>
          <w:bCs/>
          <w:kern w:val="36"/>
          <w:sz w:val="23"/>
          <w:szCs w:val="23"/>
          <w:lang w:val="en-US"/>
        </w:rPr>
        <w:t>VII</w:t>
      </w:r>
      <w:r w:rsidR="00512669" w:rsidRPr="00512669">
        <w:rPr>
          <w:rFonts w:ascii="Times New Roman" w:hAnsi="Times New Roman"/>
          <w:b/>
          <w:bCs/>
          <w:kern w:val="36"/>
          <w:sz w:val="23"/>
          <w:szCs w:val="23"/>
          <w:lang w:val="en-US"/>
        </w:rPr>
        <w:t>I</w:t>
      </w:r>
      <w:r w:rsidR="00512669" w:rsidRPr="00512669">
        <w:rPr>
          <w:rFonts w:ascii="Times New Roman" w:hAnsi="Times New Roman"/>
          <w:b/>
          <w:bCs/>
          <w:kern w:val="36"/>
          <w:sz w:val="23"/>
          <w:szCs w:val="23"/>
        </w:rPr>
        <w:t>. Вознаграждения и расходы</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3ED2" w:rsidP="00512669">
      <w:pPr>
        <w:autoSpaceDE w:val="0"/>
        <w:autoSpaceDN w:val="0"/>
        <w:adjustRightInd w:val="0"/>
        <w:spacing w:after="0" w:line="360" w:lineRule="auto"/>
        <w:ind w:firstLine="709"/>
        <w:jc w:val="both"/>
        <w:rPr>
          <w:rFonts w:ascii="Times New Roman" w:hAnsi="Times New Roman"/>
          <w:sz w:val="23"/>
          <w:szCs w:val="23"/>
        </w:rPr>
      </w:pPr>
      <w:bookmarkStart w:id="87" w:name="p_79"/>
      <w:bookmarkEnd w:id="87"/>
      <w:r w:rsidRPr="00A87D6C">
        <w:rPr>
          <w:rFonts w:ascii="Times New Roman" w:hAnsi="Times New Roman"/>
          <w:sz w:val="23"/>
          <w:szCs w:val="23"/>
        </w:rPr>
        <w:t>8</w:t>
      </w:r>
      <w:r w:rsidR="00BE2588">
        <w:rPr>
          <w:rFonts w:ascii="Times New Roman" w:hAnsi="Times New Roman"/>
          <w:sz w:val="23"/>
          <w:szCs w:val="23"/>
        </w:rPr>
        <w:t>1</w:t>
      </w:r>
      <w:r w:rsidR="00512669" w:rsidRPr="00512669">
        <w:rPr>
          <w:rFonts w:ascii="Times New Roman" w:hAnsi="Times New Roman"/>
          <w:sz w:val="23"/>
          <w:szCs w:val="23"/>
        </w:rPr>
        <w:t xml:space="preserve">. За счет имущества, составляющего фонд, выплачивается вознаграждение управляющей компании в размере </w:t>
      </w:r>
      <w:r w:rsidR="004571A1" w:rsidRPr="004571A1">
        <w:rPr>
          <w:rFonts w:ascii="Times New Roman" w:hAnsi="Times New Roman"/>
          <w:b/>
          <w:sz w:val="23"/>
          <w:szCs w:val="23"/>
        </w:rPr>
        <w:t xml:space="preserve">6 </w:t>
      </w:r>
      <w:r w:rsidR="00512669" w:rsidRPr="004571A1">
        <w:rPr>
          <w:rFonts w:ascii="Times New Roman" w:hAnsi="Times New Roman"/>
          <w:b/>
          <w:sz w:val="23"/>
          <w:szCs w:val="23"/>
        </w:rPr>
        <w:t>(</w:t>
      </w:r>
      <w:r w:rsidR="004571A1" w:rsidRPr="004571A1">
        <w:rPr>
          <w:rFonts w:ascii="Times New Roman" w:hAnsi="Times New Roman"/>
          <w:b/>
          <w:sz w:val="23"/>
          <w:szCs w:val="23"/>
        </w:rPr>
        <w:t>Шести</w:t>
      </w:r>
      <w:r w:rsidR="00512669" w:rsidRPr="004571A1">
        <w:rPr>
          <w:rFonts w:ascii="Times New Roman" w:hAnsi="Times New Roman"/>
          <w:b/>
          <w:sz w:val="23"/>
          <w:szCs w:val="23"/>
        </w:rPr>
        <w:t>)</w:t>
      </w:r>
      <w:r w:rsidR="00512669" w:rsidRPr="00512669">
        <w:rPr>
          <w:rFonts w:ascii="Times New Roman" w:hAnsi="Times New Roman"/>
          <w:sz w:val="23"/>
          <w:szCs w:val="23"/>
        </w:rPr>
        <w:t xml:space="preserve">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004571A1" w:rsidRPr="00991741">
        <w:rPr>
          <w:rFonts w:ascii="Times New Roman" w:hAnsi="Times New Roman"/>
          <w:b/>
          <w:sz w:val="23"/>
          <w:szCs w:val="23"/>
        </w:rPr>
        <w:t>3 (Трех)</w:t>
      </w:r>
      <w:r w:rsidR="00512669" w:rsidRPr="00512669">
        <w:rPr>
          <w:rFonts w:ascii="Times New Roman" w:hAnsi="Times New Roman"/>
          <w:sz w:val="23"/>
          <w:szCs w:val="23"/>
        </w:rPr>
        <w:t xml:space="preserve"> процент</w:t>
      </w:r>
      <w:r w:rsidR="004571A1">
        <w:rPr>
          <w:rFonts w:ascii="Times New Roman" w:hAnsi="Times New Roman"/>
          <w:sz w:val="23"/>
          <w:szCs w:val="23"/>
        </w:rPr>
        <w:t>ов</w:t>
      </w:r>
      <w:r w:rsidR="00512669" w:rsidRPr="00512669">
        <w:rPr>
          <w:rFonts w:ascii="Times New Roman" w:hAnsi="Times New Roman"/>
          <w:sz w:val="23"/>
          <w:szCs w:val="23"/>
        </w:rPr>
        <w:t xml:space="preserve"> среднегодовой стоимости чистых активов фонда (с учетом налога на добавленную стоимость).</w:t>
      </w:r>
    </w:p>
    <w:p w:rsidR="00512669" w:rsidRPr="00512669" w:rsidRDefault="00513ED2" w:rsidP="00512669">
      <w:pPr>
        <w:spacing w:after="0" w:line="360" w:lineRule="auto"/>
        <w:ind w:firstLine="709"/>
        <w:jc w:val="both"/>
        <w:rPr>
          <w:rFonts w:ascii="Times New Roman" w:hAnsi="Times New Roman"/>
          <w:sz w:val="23"/>
          <w:szCs w:val="23"/>
        </w:rPr>
      </w:pPr>
      <w:bookmarkStart w:id="88" w:name="p_81"/>
      <w:bookmarkEnd w:id="88"/>
      <w:r w:rsidRPr="00A87D6C">
        <w:rPr>
          <w:rFonts w:ascii="Times New Roman" w:hAnsi="Times New Roman"/>
          <w:sz w:val="23"/>
          <w:szCs w:val="23"/>
        </w:rPr>
        <w:t>8</w:t>
      </w:r>
      <w:r w:rsidR="00BE2588">
        <w:rPr>
          <w:rFonts w:ascii="Times New Roman" w:hAnsi="Times New Roman"/>
          <w:sz w:val="23"/>
          <w:szCs w:val="23"/>
        </w:rPr>
        <w:t>2</w:t>
      </w:r>
      <w:r w:rsidR="00512669" w:rsidRPr="00512669">
        <w:rPr>
          <w:rFonts w:ascii="Times New Roman" w:hAnsi="Times New Roman"/>
          <w:sz w:val="23"/>
          <w:szCs w:val="23"/>
        </w:rPr>
        <w:t>.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p>
    <w:p w:rsidR="00512669" w:rsidRPr="00512669" w:rsidRDefault="00513ED2" w:rsidP="00512669">
      <w:pPr>
        <w:spacing w:after="0" w:line="360" w:lineRule="auto"/>
        <w:ind w:firstLine="709"/>
        <w:jc w:val="both"/>
        <w:rPr>
          <w:rFonts w:ascii="Times New Roman" w:hAnsi="Times New Roman"/>
          <w:sz w:val="23"/>
          <w:szCs w:val="23"/>
        </w:rPr>
      </w:pPr>
      <w:bookmarkStart w:id="89" w:name="p_82"/>
      <w:bookmarkEnd w:id="89"/>
      <w:r w:rsidRPr="00A87D6C">
        <w:rPr>
          <w:rFonts w:ascii="Times New Roman" w:hAnsi="Times New Roman"/>
          <w:sz w:val="23"/>
          <w:szCs w:val="23"/>
        </w:rPr>
        <w:t>8</w:t>
      </w:r>
      <w:r w:rsidR="00BE2588">
        <w:rPr>
          <w:rFonts w:ascii="Times New Roman" w:hAnsi="Times New Roman"/>
          <w:sz w:val="23"/>
          <w:szCs w:val="23"/>
        </w:rPr>
        <w:t>3</w:t>
      </w:r>
      <w:r w:rsidR="00512669" w:rsidRPr="00512669">
        <w:rPr>
          <w:rFonts w:ascii="Times New Roman" w:hAnsi="Times New Roman"/>
          <w:sz w:val="23"/>
          <w:szCs w:val="23"/>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512669" w:rsidRPr="00512669" w:rsidRDefault="00513ED2" w:rsidP="00512669">
      <w:pPr>
        <w:spacing w:after="0" w:line="360" w:lineRule="auto"/>
        <w:ind w:firstLine="709"/>
        <w:jc w:val="both"/>
        <w:rPr>
          <w:rFonts w:ascii="Times New Roman" w:hAnsi="Times New Roman"/>
          <w:sz w:val="23"/>
          <w:szCs w:val="23"/>
        </w:rPr>
      </w:pPr>
      <w:bookmarkStart w:id="90" w:name="p_83"/>
      <w:bookmarkEnd w:id="90"/>
      <w:r w:rsidRPr="00A87D6C">
        <w:rPr>
          <w:rFonts w:ascii="Times New Roman" w:hAnsi="Times New Roman"/>
          <w:sz w:val="23"/>
          <w:szCs w:val="23"/>
        </w:rPr>
        <w:t>8</w:t>
      </w:r>
      <w:r w:rsidR="00BE2588">
        <w:rPr>
          <w:rFonts w:ascii="Times New Roman" w:hAnsi="Times New Roman"/>
          <w:sz w:val="23"/>
          <w:szCs w:val="23"/>
        </w:rPr>
        <w:t>4</w:t>
      </w:r>
      <w:r w:rsidR="00512669" w:rsidRPr="00512669">
        <w:rPr>
          <w:rFonts w:ascii="Times New Roman" w:hAnsi="Times New Roman"/>
          <w:sz w:val="23"/>
          <w:szCs w:val="23"/>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оплата услуг организаций</w:t>
      </w:r>
      <w:r w:rsidR="004761D5" w:rsidRPr="008D3A13">
        <w:rPr>
          <w:rFonts w:ascii="Times New Roman" w:hAnsi="Times New Roman"/>
          <w:sz w:val="23"/>
          <w:szCs w:val="23"/>
        </w:rPr>
        <w:t>, индивидуальных предпринимателей</w:t>
      </w:r>
      <w:r w:rsidRPr="00512669">
        <w:rPr>
          <w:rFonts w:ascii="Times New Roman" w:hAnsi="Times New Roman"/>
          <w:sz w:val="23"/>
          <w:szCs w:val="23"/>
        </w:rPr>
        <w:t xml:space="preserve"> по совершению сделок за счет имущества фонда от имени этих организаций</w:t>
      </w:r>
      <w:r w:rsidR="0025560A" w:rsidRPr="0025560A">
        <w:rPr>
          <w:rFonts w:ascii="Times New Roman" w:hAnsi="Times New Roman"/>
          <w:sz w:val="23"/>
          <w:szCs w:val="23"/>
        </w:rPr>
        <w:t>, индивидуальных предпринимателей</w:t>
      </w:r>
      <w:r w:rsidRPr="00512669">
        <w:rPr>
          <w:rFonts w:ascii="Times New Roman" w:hAnsi="Times New Roman"/>
          <w:sz w:val="23"/>
          <w:szCs w:val="23"/>
        </w:rPr>
        <w:t xml:space="preserve"> или от имени управляющей компании;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оплата услуг кредитных организаций по открытию отдельного банковского счета (счетов), предназначенного</w:t>
      </w:r>
      <w:r w:rsidR="0025560A">
        <w:rPr>
          <w:rFonts w:ascii="Times New Roman" w:hAnsi="Times New Roman"/>
          <w:sz w:val="23"/>
          <w:szCs w:val="23"/>
        </w:rPr>
        <w:t xml:space="preserve"> (предназначенных)</w:t>
      </w:r>
      <w:r w:rsidRPr="00512669">
        <w:rPr>
          <w:rFonts w:ascii="Times New Roman" w:hAnsi="Times New Roman"/>
          <w:sz w:val="23"/>
          <w:szCs w:val="23"/>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12669" w:rsidRPr="00512669" w:rsidRDefault="00512669" w:rsidP="0025560A">
      <w:pPr>
        <w:spacing w:after="0" w:line="360" w:lineRule="auto"/>
        <w:ind w:firstLine="709"/>
        <w:jc w:val="both"/>
        <w:rPr>
          <w:rFonts w:ascii="Times New Roman" w:hAnsi="Times New Roman"/>
          <w:sz w:val="23"/>
          <w:szCs w:val="23"/>
        </w:rPr>
      </w:pPr>
      <w:r w:rsidRPr="00512669">
        <w:rPr>
          <w:rFonts w:ascii="Times New Roman" w:hAnsi="Times New Roman"/>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4761D5" w:rsidRPr="008D3A13">
        <w:rPr>
          <w:rFonts w:ascii="Times New Roman" w:hAnsi="Times New Roman"/>
          <w:sz w:val="23"/>
          <w:szCs w:val="23"/>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512669">
        <w:rPr>
          <w:rFonts w:ascii="Times New Roman" w:hAnsi="Times New Roman"/>
          <w:sz w:val="23"/>
          <w:szCs w:val="23"/>
        </w:rPr>
        <w:t>;</w:t>
      </w:r>
    </w:p>
    <w:p w:rsidR="00512669" w:rsidRPr="00512669" w:rsidRDefault="00512669" w:rsidP="0025560A">
      <w:pPr>
        <w:spacing w:after="0" w:line="360" w:lineRule="auto"/>
        <w:ind w:firstLine="709"/>
        <w:jc w:val="both"/>
        <w:rPr>
          <w:rFonts w:ascii="Times New Roman" w:hAnsi="Times New Roman"/>
          <w:sz w:val="23"/>
          <w:szCs w:val="23"/>
        </w:rPr>
      </w:pPr>
      <w:r w:rsidRPr="00512669">
        <w:rPr>
          <w:rFonts w:ascii="Times New Roman" w:hAnsi="Times New Roman"/>
          <w:sz w:val="23"/>
          <w:szCs w:val="23"/>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5560A">
        <w:rPr>
          <w:rFonts w:ascii="Times New Roman" w:hAnsi="Times New Roman"/>
          <w:sz w:val="23"/>
          <w:szCs w:val="23"/>
        </w:rPr>
        <w:t>ых</w:t>
      </w:r>
      <w:r w:rsidRPr="00512669">
        <w:rPr>
          <w:rFonts w:ascii="Times New Roman" w:hAnsi="Times New Roman"/>
          <w:sz w:val="23"/>
          <w:szCs w:val="23"/>
        </w:rPr>
        <w:t xml:space="preserve"> специализированным депозитарием;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4761D5" w:rsidRDefault="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761D5" w:rsidRPr="008D3A13" w:rsidRDefault="00512669" w:rsidP="008D3A1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7) </w:t>
      </w:r>
      <w:r w:rsidR="004761D5" w:rsidRPr="008D3A13">
        <w:rPr>
          <w:rFonts w:ascii="Times New Roman" w:hAnsi="Times New Roman"/>
          <w:sz w:val="23"/>
          <w:szCs w:val="23"/>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4761D5" w:rsidRPr="008D3A13" w:rsidRDefault="004761D5" w:rsidP="008D3A13">
      <w:pPr>
        <w:spacing w:after="0" w:line="360" w:lineRule="auto"/>
        <w:ind w:firstLine="539"/>
        <w:jc w:val="both"/>
        <w:rPr>
          <w:rFonts w:ascii="Times New Roman" w:hAnsi="Times New Roman"/>
          <w:sz w:val="23"/>
          <w:szCs w:val="23"/>
        </w:rPr>
      </w:pPr>
      <w:r w:rsidRPr="008D3A13">
        <w:rPr>
          <w:rFonts w:ascii="Times New Roman" w:hAnsi="Times New Roman"/>
          <w:sz w:val="23"/>
          <w:szCs w:val="23"/>
        </w:rPr>
        <w:t xml:space="preserve">   8)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4761D5" w:rsidRDefault="004761D5">
      <w:pPr>
        <w:spacing w:after="0" w:line="360" w:lineRule="auto"/>
        <w:ind w:firstLine="709"/>
        <w:jc w:val="both"/>
        <w:rPr>
          <w:rFonts w:ascii="Times New Roman" w:hAnsi="Times New Roman"/>
          <w:sz w:val="23"/>
          <w:szCs w:val="23"/>
        </w:rPr>
      </w:pPr>
      <w:r w:rsidRPr="008D3A13">
        <w:rPr>
          <w:rFonts w:ascii="Times New Roman" w:hAnsi="Times New Roman"/>
          <w:sz w:val="23"/>
          <w:szCs w:val="23"/>
        </w:rPr>
        <w:t xml:space="preserve">9) </w:t>
      </w:r>
      <w:r w:rsidR="00512669" w:rsidRPr="00512669">
        <w:rPr>
          <w:rFonts w:ascii="Times New Roman" w:hAnsi="Times New Roman"/>
          <w:sz w:val="23"/>
          <w:szCs w:val="23"/>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42742">
        <w:rPr>
          <w:rFonts w:ascii="Times New Roman" w:hAnsi="Times New Roman"/>
          <w:sz w:val="23"/>
          <w:szCs w:val="23"/>
        </w:rPr>
        <w:t>ф</w:t>
      </w:r>
      <w:r w:rsidR="00512669" w:rsidRPr="00512669">
        <w:rPr>
          <w:rFonts w:ascii="Times New Roman" w:hAnsi="Times New Roman"/>
          <w:sz w:val="23"/>
          <w:szCs w:val="23"/>
        </w:rPr>
        <w:t>онда или связанных с операциями с указанным имуществом;</w:t>
      </w:r>
    </w:p>
    <w:p w:rsidR="00512669" w:rsidRPr="00512669" w:rsidRDefault="00DB6BFB" w:rsidP="00512669">
      <w:pPr>
        <w:spacing w:after="0" w:line="360" w:lineRule="auto"/>
        <w:ind w:firstLine="709"/>
        <w:jc w:val="both"/>
        <w:rPr>
          <w:rFonts w:ascii="Times New Roman" w:hAnsi="Times New Roman"/>
          <w:sz w:val="23"/>
          <w:szCs w:val="23"/>
        </w:rPr>
      </w:pPr>
      <w:r>
        <w:rPr>
          <w:rFonts w:ascii="Times New Roman" w:hAnsi="Times New Roman"/>
          <w:sz w:val="23"/>
          <w:szCs w:val="23"/>
        </w:rPr>
        <w:t>10</w:t>
      </w:r>
      <w:r w:rsidR="00512669" w:rsidRPr="00512669">
        <w:rPr>
          <w:rFonts w:ascii="Times New Roman" w:hAnsi="Times New Roman"/>
          <w:sz w:val="23"/>
          <w:szCs w:val="23"/>
        </w:rPr>
        <w:t>) расходы, возникшие в связи с участием управляющей компании в судебных спорах в качестве истца, ответчика</w:t>
      </w:r>
      <w:r>
        <w:rPr>
          <w:rFonts w:ascii="Times New Roman" w:hAnsi="Times New Roman"/>
          <w:sz w:val="23"/>
          <w:szCs w:val="23"/>
        </w:rPr>
        <w:t>, заявителя</w:t>
      </w:r>
      <w:r w:rsidR="00512669" w:rsidRPr="00512669">
        <w:rPr>
          <w:rFonts w:ascii="Times New Roman" w:hAnsi="Times New Roman"/>
          <w:sz w:val="23"/>
          <w:szCs w:val="23"/>
        </w:rPr>
        <w:t xml:space="preserve"> или третьего лица по искам</w:t>
      </w:r>
      <w:r>
        <w:rPr>
          <w:rFonts w:ascii="Times New Roman" w:hAnsi="Times New Roman"/>
          <w:sz w:val="23"/>
          <w:szCs w:val="23"/>
        </w:rPr>
        <w:t xml:space="preserve"> и заявлениям</w:t>
      </w:r>
      <w:r w:rsidR="00512669" w:rsidRPr="00512669">
        <w:rPr>
          <w:rFonts w:ascii="Times New Roman" w:hAnsi="Times New Roman"/>
          <w:sz w:val="23"/>
          <w:szCs w:val="23"/>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12669" w:rsidRDefault="00DB6BFB" w:rsidP="00DB6BFB">
      <w:pPr>
        <w:spacing w:after="0" w:line="360" w:lineRule="auto"/>
        <w:ind w:firstLine="709"/>
        <w:jc w:val="both"/>
        <w:rPr>
          <w:rFonts w:ascii="Times New Roman" w:hAnsi="Times New Roman"/>
          <w:sz w:val="23"/>
          <w:szCs w:val="23"/>
        </w:rPr>
      </w:pPr>
      <w:r>
        <w:rPr>
          <w:rFonts w:ascii="Times New Roman" w:hAnsi="Times New Roman"/>
          <w:sz w:val="23"/>
          <w:szCs w:val="23"/>
        </w:rPr>
        <w:t>11</w:t>
      </w:r>
      <w:r w:rsidR="00512669" w:rsidRPr="00512669">
        <w:rPr>
          <w:rFonts w:ascii="Times New Roman" w:hAnsi="Times New Roman"/>
          <w:sz w:val="23"/>
          <w:szCs w:val="23"/>
        </w:rPr>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Pr>
          <w:rFonts w:ascii="Times New Roman" w:hAnsi="Times New Roman"/>
          <w:sz w:val="23"/>
          <w:szCs w:val="23"/>
        </w:rPr>
        <w:t xml:space="preserve">с </w:t>
      </w:r>
      <w:r w:rsidR="00512669" w:rsidRPr="00512669">
        <w:rPr>
          <w:rFonts w:ascii="Times New Roman" w:hAnsi="Times New Roman"/>
          <w:sz w:val="23"/>
          <w:szCs w:val="23"/>
        </w:rPr>
        <w:t xml:space="preserve">нотариальным удостоверением сделок с имуществом фонда или сделок по приобретению имущества в состав </w:t>
      </w:r>
      <w:r>
        <w:rPr>
          <w:rFonts w:ascii="Times New Roman" w:hAnsi="Times New Roman"/>
          <w:sz w:val="23"/>
          <w:szCs w:val="23"/>
        </w:rPr>
        <w:t xml:space="preserve">имущества </w:t>
      </w:r>
      <w:r w:rsidR="00512669" w:rsidRPr="00512669">
        <w:rPr>
          <w:rFonts w:ascii="Times New Roman" w:hAnsi="Times New Roman"/>
          <w:sz w:val="23"/>
          <w:szCs w:val="23"/>
        </w:rPr>
        <w:t>фонда, требующих такого удостоверения</w:t>
      </w:r>
      <w:r>
        <w:rPr>
          <w:rFonts w:ascii="Times New Roman" w:hAnsi="Times New Roman"/>
          <w:sz w:val="23"/>
          <w:szCs w:val="23"/>
        </w:rPr>
        <w:t>;</w:t>
      </w:r>
    </w:p>
    <w:p w:rsidR="00DB6BFB" w:rsidRPr="008D3A13" w:rsidRDefault="004761D5" w:rsidP="00DB6BFB">
      <w:pPr>
        <w:spacing w:after="0" w:line="360" w:lineRule="auto"/>
        <w:ind w:firstLine="709"/>
        <w:jc w:val="both"/>
        <w:rPr>
          <w:rFonts w:ascii="Times New Roman" w:hAnsi="Times New Roman"/>
          <w:sz w:val="23"/>
          <w:szCs w:val="23"/>
        </w:rPr>
      </w:pPr>
      <w:r w:rsidRPr="008D3A13">
        <w:rPr>
          <w:rFonts w:ascii="Times New Roman" w:hAnsi="Times New Roman"/>
          <w:sz w:val="23"/>
          <w:szCs w:val="23"/>
        </w:rPr>
        <w:t>12)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4761D5" w:rsidRDefault="004761D5">
      <w:pPr>
        <w:spacing w:after="0" w:line="360" w:lineRule="auto"/>
        <w:ind w:firstLine="709"/>
        <w:jc w:val="both"/>
        <w:rPr>
          <w:rFonts w:ascii="Times New Roman" w:hAnsi="Times New Roman"/>
          <w:sz w:val="23"/>
          <w:szCs w:val="23"/>
        </w:rPr>
      </w:pPr>
      <w:r w:rsidRPr="008D3A13">
        <w:rPr>
          <w:rFonts w:ascii="Times New Roman" w:hAnsi="Times New Roman"/>
          <w:sz w:val="23"/>
          <w:szCs w:val="23"/>
        </w:rPr>
        <w:t>13) 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512669" w:rsidRPr="00512669" w:rsidRDefault="00512669" w:rsidP="00DB6BFB">
      <w:pPr>
        <w:spacing w:after="0" w:line="360" w:lineRule="auto"/>
        <w:ind w:firstLine="709"/>
        <w:jc w:val="both"/>
        <w:rPr>
          <w:rFonts w:ascii="Times New Roman" w:hAnsi="Times New Roman"/>
          <w:sz w:val="23"/>
          <w:szCs w:val="23"/>
        </w:rPr>
      </w:pPr>
      <w:r w:rsidRPr="00512669">
        <w:rPr>
          <w:rFonts w:ascii="Times New Roman" w:hAnsi="Times New Roman"/>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4571A1" w:rsidRPr="00991741">
        <w:rPr>
          <w:rFonts w:ascii="Times New Roman" w:hAnsi="Times New Roman"/>
          <w:b/>
          <w:sz w:val="23"/>
          <w:szCs w:val="23"/>
        </w:rPr>
        <w:t>1</w:t>
      </w:r>
      <w:r w:rsidRPr="00991741">
        <w:rPr>
          <w:rFonts w:ascii="Times New Roman" w:hAnsi="Times New Roman"/>
          <w:b/>
          <w:sz w:val="23"/>
          <w:szCs w:val="23"/>
        </w:rPr>
        <w:t xml:space="preserve"> (</w:t>
      </w:r>
      <w:r w:rsidR="004571A1" w:rsidRPr="00991741">
        <w:rPr>
          <w:rFonts w:ascii="Times New Roman" w:hAnsi="Times New Roman"/>
          <w:b/>
          <w:sz w:val="23"/>
          <w:szCs w:val="23"/>
        </w:rPr>
        <w:t>Один</w:t>
      </w:r>
      <w:r w:rsidRPr="00991741">
        <w:rPr>
          <w:rFonts w:ascii="Times New Roman" w:hAnsi="Times New Roman"/>
          <w:b/>
          <w:sz w:val="23"/>
          <w:szCs w:val="23"/>
        </w:rPr>
        <w:t xml:space="preserve">) процент  </w:t>
      </w:r>
      <w:r w:rsidRPr="004571A1">
        <w:rPr>
          <w:rFonts w:ascii="Times New Roman" w:hAnsi="Times New Roman"/>
          <w:sz w:val="23"/>
          <w:szCs w:val="23"/>
        </w:rPr>
        <w:t>(с</w:t>
      </w:r>
      <w:r w:rsidRPr="00512669">
        <w:rPr>
          <w:rFonts w:ascii="Times New Roman" w:hAnsi="Times New Roman"/>
          <w:sz w:val="23"/>
          <w:szCs w:val="23"/>
        </w:rPr>
        <w:t xml:space="preserve"> учетом налога на добавленную стоимость) среднегодовой стоимости чистых активов фонда, определяемой в порядке, установленном нормативными </w:t>
      </w:r>
      <w:r w:rsidR="0099487B" w:rsidRPr="0099487B">
        <w:rPr>
          <w:rFonts w:ascii="Times New Roman" w:hAnsi="Times New Roman"/>
          <w:sz w:val="23"/>
          <w:szCs w:val="23"/>
        </w:rPr>
        <w:t>актами в сфере финансовых рынков</w:t>
      </w:r>
      <w:r w:rsidRPr="00512669">
        <w:rPr>
          <w:rFonts w:ascii="Times New Roman" w:hAnsi="Times New Roman"/>
          <w:sz w:val="23"/>
          <w:szCs w:val="23"/>
        </w:rPr>
        <w:t>.</w:t>
      </w:r>
    </w:p>
    <w:p w:rsidR="00512669" w:rsidRPr="00512669" w:rsidRDefault="00237741" w:rsidP="00512669">
      <w:pPr>
        <w:spacing w:after="0" w:line="360" w:lineRule="auto"/>
        <w:ind w:firstLine="709"/>
        <w:jc w:val="both"/>
        <w:rPr>
          <w:rFonts w:ascii="Times New Roman" w:hAnsi="Times New Roman"/>
          <w:sz w:val="23"/>
          <w:szCs w:val="23"/>
        </w:rPr>
      </w:pPr>
      <w:bookmarkStart w:id="91" w:name="p_85"/>
      <w:bookmarkEnd w:id="91"/>
      <w:r w:rsidRPr="008D3A13">
        <w:rPr>
          <w:rFonts w:ascii="Times New Roman" w:hAnsi="Times New Roman"/>
          <w:sz w:val="23"/>
          <w:szCs w:val="23"/>
        </w:rPr>
        <w:t>8</w:t>
      </w:r>
      <w:r w:rsidR="00BE2588">
        <w:rPr>
          <w:rFonts w:ascii="Times New Roman" w:hAnsi="Times New Roman"/>
          <w:sz w:val="23"/>
          <w:szCs w:val="23"/>
        </w:rPr>
        <w:t>5</w:t>
      </w:r>
      <w:r w:rsidR="00512669" w:rsidRPr="00512669">
        <w:rPr>
          <w:rFonts w:ascii="Times New Roman" w:hAnsi="Times New Roman"/>
          <w:sz w:val="23"/>
          <w:szCs w:val="23"/>
        </w:rPr>
        <w:t>. Расходы, не предусмотренные пунктом </w:t>
      </w:r>
      <w:r w:rsidR="00513ED2" w:rsidRPr="00A87D6C">
        <w:rPr>
          <w:rFonts w:ascii="Times New Roman" w:hAnsi="Times New Roman"/>
          <w:sz w:val="23"/>
          <w:szCs w:val="23"/>
        </w:rPr>
        <w:t>8</w:t>
      </w:r>
      <w:r w:rsidR="00FF6BB4">
        <w:rPr>
          <w:rFonts w:ascii="Times New Roman" w:hAnsi="Times New Roman"/>
          <w:sz w:val="23"/>
          <w:szCs w:val="23"/>
        </w:rPr>
        <w:t>4</w:t>
      </w:r>
      <w:r w:rsidR="00512669" w:rsidRPr="00512669">
        <w:rPr>
          <w:rFonts w:ascii="Times New Roman" w:hAnsi="Times New Roman"/>
          <w:sz w:val="23"/>
          <w:szCs w:val="23"/>
        </w:rPr>
        <w:t xml:space="preserve"> настоящих Правил, а  также вознаграждения в части превышения размеров, указанных в пункте </w:t>
      </w:r>
      <w:r w:rsidR="00513ED2" w:rsidRPr="00A87D6C">
        <w:rPr>
          <w:rFonts w:ascii="Times New Roman" w:hAnsi="Times New Roman"/>
          <w:sz w:val="23"/>
          <w:szCs w:val="23"/>
        </w:rPr>
        <w:t>8</w:t>
      </w:r>
      <w:r w:rsidR="00FF6BB4">
        <w:rPr>
          <w:rFonts w:ascii="Times New Roman" w:hAnsi="Times New Roman"/>
          <w:sz w:val="23"/>
          <w:szCs w:val="23"/>
        </w:rPr>
        <w:t>1</w:t>
      </w:r>
      <w:r w:rsidR="00512669" w:rsidRPr="00512669">
        <w:rPr>
          <w:rFonts w:ascii="Times New Roman" w:hAnsi="Times New Roman"/>
          <w:sz w:val="23"/>
          <w:szCs w:val="23"/>
        </w:rPr>
        <w:t xml:space="preserve"> настоящих Правил, или </w:t>
      </w:r>
      <w:r w:rsidR="00047E52" w:rsidRPr="00991741">
        <w:rPr>
          <w:rFonts w:ascii="Times New Roman" w:hAnsi="Times New Roman"/>
          <w:b/>
          <w:sz w:val="23"/>
          <w:szCs w:val="23"/>
        </w:rPr>
        <w:t>9</w:t>
      </w:r>
      <w:r w:rsidR="00512669" w:rsidRPr="00991741">
        <w:rPr>
          <w:rFonts w:ascii="Times New Roman" w:hAnsi="Times New Roman"/>
          <w:b/>
          <w:sz w:val="23"/>
          <w:szCs w:val="23"/>
        </w:rPr>
        <w:t xml:space="preserve"> (</w:t>
      </w:r>
      <w:r w:rsidR="00047E52" w:rsidRPr="00991741">
        <w:rPr>
          <w:rFonts w:ascii="Times New Roman" w:hAnsi="Times New Roman"/>
          <w:b/>
          <w:sz w:val="23"/>
          <w:szCs w:val="23"/>
        </w:rPr>
        <w:t>Девять</w:t>
      </w:r>
      <w:r w:rsidR="00512669" w:rsidRPr="00991741">
        <w:rPr>
          <w:rFonts w:ascii="Times New Roman" w:hAnsi="Times New Roman"/>
          <w:b/>
          <w:sz w:val="23"/>
          <w:szCs w:val="23"/>
        </w:rPr>
        <w:t>)</w:t>
      </w:r>
      <w:r w:rsidR="00512669" w:rsidRPr="00512669">
        <w:rPr>
          <w:rFonts w:ascii="Times New Roman" w:hAnsi="Times New Roman"/>
          <w:sz w:val="23"/>
          <w:szCs w:val="23"/>
        </w:rPr>
        <w:t xml:space="preserve"> процент</w:t>
      </w:r>
      <w:r w:rsidR="00047E52">
        <w:rPr>
          <w:rFonts w:ascii="Times New Roman" w:hAnsi="Times New Roman"/>
          <w:sz w:val="23"/>
          <w:szCs w:val="23"/>
        </w:rPr>
        <w:t>ов</w:t>
      </w:r>
      <w:r w:rsidR="00512669" w:rsidRPr="00512669">
        <w:rPr>
          <w:rFonts w:ascii="Times New Roman" w:hAnsi="Times New Roman"/>
          <w:sz w:val="23"/>
          <w:szCs w:val="23"/>
        </w:rPr>
        <w:t xml:space="preserve"> среднегодовой стоимости чистых активов фонда (включая налог на добавленную стоимость), выплачиваются управляющей компанией за счет своих собственных средств.</w:t>
      </w:r>
    </w:p>
    <w:p w:rsidR="00512669" w:rsidRPr="00512669" w:rsidRDefault="00513ED2" w:rsidP="00512669">
      <w:pPr>
        <w:spacing w:after="0" w:line="360" w:lineRule="auto"/>
        <w:ind w:firstLine="709"/>
        <w:jc w:val="both"/>
        <w:rPr>
          <w:rFonts w:ascii="Times New Roman" w:hAnsi="Times New Roman"/>
          <w:sz w:val="23"/>
          <w:szCs w:val="23"/>
        </w:rPr>
      </w:pPr>
      <w:r w:rsidRPr="00A87D6C">
        <w:rPr>
          <w:rFonts w:ascii="Times New Roman" w:hAnsi="Times New Roman"/>
          <w:sz w:val="23"/>
          <w:szCs w:val="23"/>
        </w:rPr>
        <w:t>8</w:t>
      </w:r>
      <w:r w:rsidR="00BE2588">
        <w:rPr>
          <w:rFonts w:ascii="Times New Roman" w:hAnsi="Times New Roman"/>
          <w:sz w:val="23"/>
          <w:szCs w:val="23"/>
        </w:rPr>
        <w:t>6</w:t>
      </w:r>
      <w:r w:rsidR="00512669" w:rsidRPr="00512669">
        <w:rPr>
          <w:rFonts w:ascii="Times New Roman" w:hAnsi="Times New Roman"/>
          <w:sz w:val="23"/>
          <w:szCs w:val="23"/>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737076" w:rsidP="000A22D2">
      <w:pPr>
        <w:spacing w:after="0" w:line="240" w:lineRule="auto"/>
        <w:ind w:firstLine="709"/>
        <w:jc w:val="center"/>
        <w:outlineLvl w:val="0"/>
        <w:rPr>
          <w:rFonts w:ascii="Times New Roman" w:hAnsi="Times New Roman"/>
          <w:b/>
          <w:bCs/>
          <w:kern w:val="36"/>
          <w:sz w:val="23"/>
          <w:szCs w:val="23"/>
        </w:rPr>
      </w:pPr>
      <w:bookmarkStart w:id="92" w:name="p_900"/>
      <w:bookmarkEnd w:id="92"/>
      <w:r>
        <w:rPr>
          <w:rFonts w:ascii="Times New Roman" w:hAnsi="Times New Roman"/>
          <w:b/>
          <w:bCs/>
          <w:kern w:val="36"/>
          <w:sz w:val="23"/>
          <w:szCs w:val="23"/>
          <w:lang w:val="en-US"/>
        </w:rPr>
        <w:t>I</w:t>
      </w:r>
      <w:r w:rsidR="00512669" w:rsidRPr="00512669">
        <w:rPr>
          <w:rFonts w:ascii="Times New Roman" w:hAnsi="Times New Roman"/>
          <w:b/>
          <w:bCs/>
          <w:kern w:val="36"/>
          <w:sz w:val="23"/>
          <w:szCs w:val="23"/>
          <w:lang w:val="en-US"/>
        </w:rPr>
        <w:t>X</w:t>
      </w:r>
      <w:r w:rsidR="00512669" w:rsidRPr="00512669">
        <w:rPr>
          <w:rFonts w:ascii="Times New Roman" w:hAnsi="Times New Roman"/>
          <w:b/>
          <w:bCs/>
          <w:kern w:val="36"/>
          <w:sz w:val="23"/>
          <w:szCs w:val="23"/>
        </w:rPr>
        <w:t>. Определение расчетной стоимости одного инвестиционного пая</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3ED2" w:rsidP="00DB6BFB">
      <w:pPr>
        <w:spacing w:after="0" w:line="360" w:lineRule="auto"/>
        <w:ind w:firstLine="709"/>
        <w:jc w:val="both"/>
        <w:rPr>
          <w:rFonts w:ascii="Times New Roman" w:hAnsi="Times New Roman"/>
          <w:sz w:val="23"/>
          <w:szCs w:val="23"/>
        </w:rPr>
      </w:pPr>
      <w:bookmarkStart w:id="93" w:name="p_86"/>
      <w:bookmarkEnd w:id="93"/>
      <w:r w:rsidRPr="00A87D6C">
        <w:rPr>
          <w:rFonts w:ascii="Times New Roman" w:hAnsi="Times New Roman"/>
          <w:sz w:val="23"/>
          <w:szCs w:val="23"/>
        </w:rPr>
        <w:t>8</w:t>
      </w:r>
      <w:r w:rsidR="00BE2588">
        <w:rPr>
          <w:rFonts w:ascii="Times New Roman" w:hAnsi="Times New Roman"/>
          <w:sz w:val="23"/>
          <w:szCs w:val="23"/>
        </w:rPr>
        <w:t>7</w:t>
      </w:r>
      <w:r w:rsidR="00512669" w:rsidRPr="00512669">
        <w:rPr>
          <w:rFonts w:ascii="Times New Roman" w:hAnsi="Times New Roman"/>
          <w:sz w:val="23"/>
          <w:szCs w:val="23"/>
        </w:rPr>
        <w:t>.</w:t>
      </w:r>
      <w:bookmarkStart w:id="94" w:name="p_87"/>
      <w:bookmarkEnd w:id="94"/>
      <w:r w:rsidR="00512669" w:rsidRPr="00512669">
        <w:rPr>
          <w:rFonts w:ascii="Times New Roman" w:hAnsi="Times New Roman"/>
          <w:sz w:val="23"/>
          <w:szCs w:val="23"/>
        </w:rPr>
        <w:t xml:space="preserve"> Стоимость чистых активов фонда определяется в порядке и сроки, предусмотренные нормативными </w:t>
      </w:r>
      <w:r w:rsidR="0099487B" w:rsidRPr="0099487B">
        <w:rPr>
          <w:rFonts w:ascii="Times New Roman" w:hAnsi="Times New Roman"/>
          <w:sz w:val="23"/>
          <w:szCs w:val="23"/>
        </w:rPr>
        <w:t>актами в сфере финансовых рынков</w:t>
      </w:r>
      <w:r w:rsidR="00512669" w:rsidRPr="00512669">
        <w:rPr>
          <w:rFonts w:ascii="Times New Roman" w:hAnsi="Times New Roman"/>
          <w:sz w:val="23"/>
          <w:szCs w:val="23"/>
        </w:rPr>
        <w:t>.</w:t>
      </w:r>
    </w:p>
    <w:p w:rsidR="004761D5" w:rsidRDefault="00512669" w:rsidP="008D3A13">
      <w:pPr>
        <w:spacing w:after="0" w:line="360" w:lineRule="auto"/>
        <w:ind w:firstLine="539"/>
        <w:jc w:val="both"/>
        <w:rPr>
          <w:rFonts w:ascii="Times New Roman" w:hAnsi="Times New Roman"/>
          <w:sz w:val="23"/>
          <w:szCs w:val="23"/>
        </w:rPr>
      </w:pPr>
      <w:r w:rsidRPr="00512669">
        <w:rPr>
          <w:rFonts w:ascii="Times New Roman" w:hAnsi="Times New Roman"/>
          <w:sz w:val="23"/>
          <w:szCs w:val="23"/>
        </w:rPr>
        <w:t xml:space="preserve">Расчетная стоимость инвестиционного пая фонда определяется </w:t>
      </w:r>
      <w:r w:rsidR="004761D5" w:rsidRPr="008D3A13">
        <w:rPr>
          <w:rFonts w:ascii="Times New Roman" w:hAnsi="Times New Roman"/>
          <w:sz w:val="23"/>
          <w:szCs w:val="23"/>
        </w:rPr>
        <w:t>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512669" w:rsidRPr="00512669" w:rsidRDefault="00512669" w:rsidP="00512669">
      <w:pPr>
        <w:spacing w:after="0" w:line="360" w:lineRule="auto"/>
        <w:ind w:firstLine="709"/>
        <w:jc w:val="both"/>
        <w:rPr>
          <w:rFonts w:ascii="Times New Roman" w:hAnsi="Times New Roman"/>
          <w:sz w:val="16"/>
          <w:szCs w:val="16"/>
        </w:rPr>
      </w:pPr>
    </w:p>
    <w:p w:rsidR="00512669" w:rsidRDefault="00512669" w:rsidP="000A22D2">
      <w:pPr>
        <w:spacing w:after="0" w:line="240" w:lineRule="auto"/>
        <w:ind w:firstLine="709"/>
        <w:jc w:val="center"/>
        <w:outlineLvl w:val="0"/>
        <w:rPr>
          <w:rFonts w:ascii="Times New Roman" w:hAnsi="Times New Roman"/>
          <w:b/>
          <w:bCs/>
          <w:kern w:val="36"/>
          <w:sz w:val="23"/>
          <w:szCs w:val="23"/>
        </w:rPr>
      </w:pPr>
      <w:bookmarkStart w:id="95" w:name="p_1010"/>
      <w:bookmarkStart w:id="96" w:name="Закладка_05_11_2008"/>
      <w:bookmarkEnd w:id="95"/>
      <w:bookmarkEnd w:id="96"/>
      <w:r w:rsidRPr="00512669">
        <w:rPr>
          <w:rFonts w:ascii="Times New Roman" w:hAnsi="Times New Roman"/>
          <w:b/>
          <w:bCs/>
          <w:kern w:val="36"/>
          <w:sz w:val="23"/>
          <w:szCs w:val="23"/>
          <w:lang w:val="en-US"/>
        </w:rPr>
        <w:t>X</w:t>
      </w:r>
      <w:r w:rsidRPr="00512669">
        <w:rPr>
          <w:rFonts w:ascii="Times New Roman" w:hAnsi="Times New Roman"/>
          <w:b/>
          <w:bCs/>
          <w:kern w:val="36"/>
          <w:sz w:val="23"/>
          <w:szCs w:val="23"/>
        </w:rPr>
        <w:t>. Информация о фонде</w:t>
      </w:r>
    </w:p>
    <w:p w:rsidR="00EB333D" w:rsidRPr="00512669" w:rsidRDefault="00EB333D" w:rsidP="000A22D2">
      <w:pPr>
        <w:spacing w:after="0" w:line="240" w:lineRule="auto"/>
        <w:ind w:firstLine="709"/>
        <w:jc w:val="center"/>
        <w:outlineLvl w:val="0"/>
        <w:rPr>
          <w:rFonts w:ascii="Times New Roman" w:hAnsi="Times New Roman"/>
          <w:b/>
          <w:bCs/>
          <w:kern w:val="36"/>
          <w:sz w:val="23"/>
          <w:szCs w:val="23"/>
        </w:rPr>
      </w:pPr>
    </w:p>
    <w:p w:rsidR="00575C32" w:rsidRPr="00512669" w:rsidRDefault="00575C32" w:rsidP="00575C32">
      <w:pPr>
        <w:spacing w:after="0" w:line="360" w:lineRule="auto"/>
        <w:ind w:firstLine="709"/>
        <w:jc w:val="both"/>
        <w:rPr>
          <w:rFonts w:ascii="Times New Roman" w:hAnsi="Times New Roman"/>
          <w:sz w:val="23"/>
          <w:szCs w:val="23"/>
        </w:rPr>
      </w:pPr>
      <w:bookmarkStart w:id="97" w:name="p_88"/>
      <w:bookmarkEnd w:id="97"/>
      <w:r w:rsidRPr="00512669">
        <w:rPr>
          <w:rFonts w:ascii="Times New Roman" w:hAnsi="Times New Roman"/>
          <w:sz w:val="23"/>
          <w:szCs w:val="23"/>
        </w:rPr>
        <w:t>88. Управляющая компания и агент обязаны в местах приема заявок на приобретение и погашение инвестиционных паев предоставлять всем заинтересованным лицам по их требованию:</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Pr="003D00D0">
        <w:t xml:space="preserve"> </w:t>
      </w:r>
      <w:r w:rsidRPr="003D00D0">
        <w:rPr>
          <w:rFonts w:ascii="Times New Roman" w:hAnsi="Times New Roman"/>
          <w:sz w:val="23"/>
          <w:szCs w:val="23"/>
        </w:rPr>
        <w:t>и Банком России</w:t>
      </w:r>
      <w:r w:rsidRPr="00512669">
        <w:rPr>
          <w:rFonts w:ascii="Times New Roman" w:hAnsi="Times New Roman"/>
          <w:sz w:val="23"/>
          <w:szCs w:val="23"/>
        </w:rPr>
        <w:t>;</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настоящие Правила с учетом внесенных в них изменений, зарегистрированных федеральным органом исполнительной власти по рынку ценных бумаг</w:t>
      </w:r>
      <w:r>
        <w:rPr>
          <w:rFonts w:ascii="Times New Roman" w:hAnsi="Times New Roman"/>
          <w:sz w:val="23"/>
          <w:szCs w:val="23"/>
        </w:rPr>
        <w:t xml:space="preserve"> и Банком России</w:t>
      </w:r>
      <w:r w:rsidRPr="00512669">
        <w:rPr>
          <w:rFonts w:ascii="Times New Roman" w:hAnsi="Times New Roman"/>
          <w:sz w:val="23"/>
          <w:szCs w:val="23"/>
        </w:rPr>
        <w:t>;</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правила ведения реестра владельцев инвестиционных паев;</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4) справку о стоимости имущества, составляющего фонд, и соответствующие приложения к ней;</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справку о стоимости чистых активов фонда и расчетной стоимости одного инвестиционного пая по последней оценке;</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7) отчет о приросте (об уменьшении) стоимости имущества, составляющего фонд, по состоянию на последнюю отчетную дату;</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9) сведения о приостановлении и возобновлении выдачи и погашения инвестиционных паев с указанием причин приостановления;</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10) 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Pr>
          <w:rFonts w:ascii="Times New Roman" w:hAnsi="Times New Roman"/>
          <w:sz w:val="23"/>
          <w:szCs w:val="23"/>
        </w:rPr>
        <w:t>в сфере финансовых рынков</w:t>
      </w:r>
      <w:r w:rsidRPr="00512669">
        <w:rPr>
          <w:rFonts w:ascii="Times New Roman" w:hAnsi="Times New Roman"/>
          <w:sz w:val="23"/>
          <w:szCs w:val="23"/>
        </w:rPr>
        <w:t xml:space="preserve"> и настоящих Правил.</w:t>
      </w:r>
    </w:p>
    <w:p w:rsidR="00575C32" w:rsidRPr="00512669"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89.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575C32" w:rsidRDefault="00575C32" w:rsidP="00575C32">
      <w:pPr>
        <w:spacing w:after="0" w:line="360" w:lineRule="auto"/>
        <w:ind w:firstLine="709"/>
        <w:jc w:val="both"/>
        <w:rPr>
          <w:rFonts w:ascii="Times New Roman" w:hAnsi="Times New Roman"/>
          <w:sz w:val="23"/>
          <w:szCs w:val="23"/>
        </w:rPr>
      </w:pPr>
      <w:r w:rsidRPr="00512669">
        <w:rPr>
          <w:rFonts w:ascii="Times New Roman" w:hAnsi="Times New Roman"/>
          <w:sz w:val="23"/>
          <w:szCs w:val="23"/>
        </w:rPr>
        <w:t>90. </w:t>
      </w:r>
      <w:r>
        <w:rPr>
          <w:rFonts w:ascii="Times New Roman" w:hAnsi="Times New Roman"/>
          <w:sz w:val="23"/>
          <w:szCs w:val="23"/>
        </w:rPr>
        <w:t xml:space="preserve"> </w:t>
      </w:r>
      <w:r w:rsidRPr="00512669">
        <w:rPr>
          <w:rFonts w:ascii="Times New Roman" w:hAnsi="Times New Roman"/>
          <w:sz w:val="23"/>
          <w:szCs w:val="23"/>
        </w:rPr>
        <w:t xml:space="preserve">Управляющая компания обязана раскрывать информацию на сайте </w:t>
      </w:r>
      <w:hyperlink r:id="rId14" w:history="1">
        <w:r w:rsidRPr="00E22868">
          <w:rPr>
            <w:rStyle w:val="af6"/>
            <w:rFonts w:ascii="Times New Roman" w:hAnsi="Times New Roman"/>
            <w:b/>
            <w:sz w:val="23"/>
            <w:szCs w:val="23"/>
          </w:rPr>
          <w:t>http://uk-finansist.ru/</w:t>
        </w:r>
      </w:hyperlink>
      <w:r w:rsidRPr="00E22868">
        <w:rPr>
          <w:rFonts w:ascii="Times New Roman" w:hAnsi="Times New Roman"/>
          <w:b/>
          <w:sz w:val="23"/>
          <w:szCs w:val="23"/>
        </w:rPr>
        <w:t>.</w:t>
      </w:r>
      <w:r w:rsidRPr="00E22868">
        <w:rPr>
          <w:rFonts w:ascii="Times New Roman" w:hAnsi="Times New Roman"/>
          <w:sz w:val="23"/>
          <w:szCs w:val="23"/>
        </w:rPr>
        <w:t xml:space="preserve"> </w:t>
      </w:r>
      <w:r w:rsidRPr="00512669">
        <w:rPr>
          <w:rFonts w:ascii="Times New Roman" w:hAnsi="Times New Roman"/>
          <w:sz w:val="23"/>
          <w:szCs w:val="23"/>
        </w:rPr>
        <w:t xml:space="preserve">Информация, подлежащая в соответствии с нормативными актами </w:t>
      </w:r>
      <w:r w:rsidRPr="003B54AE">
        <w:rPr>
          <w:rFonts w:ascii="Times New Roman" w:hAnsi="Times New Roman"/>
          <w:sz w:val="23"/>
          <w:szCs w:val="23"/>
        </w:rPr>
        <w:t xml:space="preserve">в сфере финансовых рынков </w:t>
      </w:r>
      <w:r w:rsidRPr="00512669">
        <w:rPr>
          <w:rFonts w:ascii="Times New Roman" w:hAnsi="Times New Roman"/>
          <w:sz w:val="23"/>
          <w:szCs w:val="23"/>
        </w:rPr>
        <w:t>опубликованию в печатном издании, публикуется в "Приложении к Вестнику Федеральной службы по финансовым рынкам".</w:t>
      </w:r>
    </w:p>
    <w:p w:rsidR="00237741" w:rsidRPr="00DB596B" w:rsidRDefault="00237741" w:rsidP="00512669">
      <w:pPr>
        <w:spacing w:after="0" w:line="360" w:lineRule="auto"/>
        <w:ind w:firstLine="709"/>
        <w:jc w:val="both"/>
        <w:rPr>
          <w:rFonts w:ascii="Times New Roman" w:hAnsi="Times New Roman"/>
          <w:sz w:val="23"/>
          <w:szCs w:val="23"/>
        </w:rPr>
      </w:pPr>
      <w:bookmarkStart w:id="98" w:name="p_89"/>
      <w:bookmarkEnd w:id="98"/>
    </w:p>
    <w:p w:rsidR="00512669" w:rsidRPr="00512669" w:rsidRDefault="00512669" w:rsidP="000A22D2">
      <w:pPr>
        <w:spacing w:after="0" w:line="240" w:lineRule="auto"/>
        <w:ind w:firstLine="709"/>
        <w:jc w:val="center"/>
        <w:outlineLvl w:val="0"/>
        <w:rPr>
          <w:rFonts w:ascii="Times New Roman" w:hAnsi="Times New Roman"/>
          <w:b/>
          <w:bCs/>
          <w:kern w:val="36"/>
          <w:sz w:val="23"/>
          <w:szCs w:val="23"/>
        </w:rPr>
      </w:pPr>
      <w:bookmarkStart w:id="99" w:name="p_909"/>
      <w:bookmarkStart w:id="100" w:name="p_1011"/>
      <w:bookmarkStart w:id="101" w:name="Закладка_22_05_2008"/>
      <w:bookmarkEnd w:id="99"/>
      <w:bookmarkEnd w:id="100"/>
      <w:bookmarkEnd w:id="101"/>
      <w:r w:rsidRPr="00512669">
        <w:rPr>
          <w:rFonts w:ascii="Times New Roman" w:hAnsi="Times New Roman"/>
          <w:b/>
          <w:bCs/>
          <w:kern w:val="36"/>
          <w:sz w:val="23"/>
          <w:szCs w:val="23"/>
          <w:lang w:val="en-US"/>
        </w:rPr>
        <w:t>XI</w:t>
      </w:r>
      <w:r w:rsidRPr="00512669">
        <w:rPr>
          <w:rFonts w:ascii="Times New Roman" w:hAnsi="Times New Roman"/>
          <w:b/>
          <w:bCs/>
          <w:kern w:val="36"/>
          <w:sz w:val="23"/>
          <w:szCs w:val="23"/>
        </w:rPr>
        <w:t>. Ответственность управляющей компании, специализированного депозитария, регистратора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737076" w:rsidP="00512669">
      <w:pPr>
        <w:spacing w:after="0" w:line="360" w:lineRule="auto"/>
        <w:ind w:firstLine="709"/>
        <w:jc w:val="both"/>
        <w:rPr>
          <w:rFonts w:ascii="Times New Roman" w:hAnsi="Times New Roman"/>
          <w:sz w:val="23"/>
          <w:szCs w:val="23"/>
        </w:rPr>
      </w:pPr>
      <w:bookmarkStart w:id="102" w:name="p_91"/>
      <w:bookmarkEnd w:id="102"/>
      <w:r>
        <w:rPr>
          <w:rFonts w:ascii="Times New Roman" w:hAnsi="Times New Roman"/>
          <w:sz w:val="23"/>
          <w:szCs w:val="23"/>
        </w:rPr>
        <w:t>9</w:t>
      </w:r>
      <w:r w:rsidR="00BE2588">
        <w:rPr>
          <w:rFonts w:ascii="Times New Roman" w:hAnsi="Times New Roman"/>
          <w:sz w:val="23"/>
          <w:szCs w:val="23"/>
        </w:rPr>
        <w:t>1</w:t>
      </w:r>
      <w:r w:rsidR="00512669" w:rsidRPr="00512669">
        <w:rPr>
          <w:rFonts w:ascii="Times New Roman" w:hAnsi="Times New Roman"/>
          <w:sz w:val="23"/>
          <w:szCs w:val="23"/>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512669" w:rsidRPr="00512669" w:rsidRDefault="00737076" w:rsidP="00512669">
      <w:pPr>
        <w:spacing w:after="0" w:line="360" w:lineRule="auto"/>
        <w:ind w:firstLine="709"/>
        <w:jc w:val="both"/>
        <w:rPr>
          <w:rFonts w:ascii="Times New Roman" w:hAnsi="Times New Roman"/>
          <w:sz w:val="23"/>
          <w:szCs w:val="23"/>
        </w:rPr>
      </w:pPr>
      <w:bookmarkStart w:id="103" w:name="p_92"/>
      <w:bookmarkEnd w:id="103"/>
      <w:r>
        <w:rPr>
          <w:rFonts w:ascii="Times New Roman" w:hAnsi="Times New Roman"/>
          <w:sz w:val="23"/>
          <w:szCs w:val="23"/>
        </w:rPr>
        <w:t>9</w:t>
      </w:r>
      <w:r w:rsidR="00BE2588">
        <w:rPr>
          <w:rFonts w:ascii="Times New Roman" w:hAnsi="Times New Roman"/>
          <w:sz w:val="23"/>
          <w:szCs w:val="23"/>
        </w:rPr>
        <w:t>2</w:t>
      </w:r>
      <w:r w:rsidR="00512669" w:rsidRPr="00512669">
        <w:rPr>
          <w:rFonts w:ascii="Times New Roman" w:hAnsi="Times New Roman"/>
          <w:sz w:val="23"/>
          <w:szCs w:val="23"/>
        </w:rPr>
        <w:t>. </w:t>
      </w:r>
      <w:bookmarkStart w:id="104" w:name="p_93"/>
      <w:bookmarkEnd w:id="104"/>
      <w:r w:rsidR="00512669" w:rsidRPr="00512669">
        <w:rPr>
          <w:rFonts w:ascii="Times New Roman" w:hAnsi="Times New Roman"/>
          <w:sz w:val="23"/>
          <w:szCs w:val="23"/>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12669" w:rsidRPr="00512669" w:rsidRDefault="00737076" w:rsidP="00512669">
      <w:pPr>
        <w:spacing w:after="0" w:line="360" w:lineRule="auto"/>
        <w:ind w:firstLine="709"/>
        <w:jc w:val="both"/>
        <w:rPr>
          <w:rFonts w:ascii="Times New Roman" w:hAnsi="Times New Roman"/>
          <w:sz w:val="23"/>
          <w:szCs w:val="23"/>
        </w:rPr>
      </w:pPr>
      <w:bookmarkStart w:id="105" w:name="p_94"/>
      <w:bookmarkEnd w:id="105"/>
      <w:r>
        <w:rPr>
          <w:rFonts w:ascii="Times New Roman" w:hAnsi="Times New Roman"/>
          <w:sz w:val="23"/>
          <w:szCs w:val="23"/>
        </w:rPr>
        <w:t>9</w:t>
      </w:r>
      <w:r w:rsidR="00BE2588">
        <w:rPr>
          <w:rFonts w:ascii="Times New Roman" w:hAnsi="Times New Roman"/>
          <w:sz w:val="23"/>
          <w:szCs w:val="23"/>
        </w:rPr>
        <w:t>3</w:t>
      </w:r>
      <w:r w:rsidR="00512669" w:rsidRPr="00512669">
        <w:rPr>
          <w:rFonts w:ascii="Times New Roman" w:hAnsi="Times New Roman"/>
          <w:sz w:val="23"/>
          <w:szCs w:val="23"/>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512669" w:rsidRPr="00512669" w:rsidRDefault="00737076" w:rsidP="00512669">
      <w:pPr>
        <w:spacing w:after="0" w:line="360" w:lineRule="auto"/>
        <w:ind w:firstLine="709"/>
        <w:jc w:val="both"/>
        <w:rPr>
          <w:rFonts w:ascii="Times New Roman" w:hAnsi="Times New Roman"/>
          <w:sz w:val="23"/>
          <w:szCs w:val="23"/>
        </w:rPr>
      </w:pPr>
      <w:bookmarkStart w:id="106" w:name="p_95"/>
      <w:bookmarkStart w:id="107" w:name="p_96"/>
      <w:bookmarkEnd w:id="106"/>
      <w:bookmarkEnd w:id="107"/>
      <w:r>
        <w:rPr>
          <w:rFonts w:ascii="Times New Roman" w:hAnsi="Times New Roman"/>
          <w:sz w:val="23"/>
          <w:szCs w:val="23"/>
        </w:rPr>
        <w:t>9</w:t>
      </w:r>
      <w:r w:rsidR="00BE2588">
        <w:rPr>
          <w:rFonts w:ascii="Times New Roman" w:hAnsi="Times New Roman"/>
          <w:sz w:val="23"/>
          <w:szCs w:val="23"/>
        </w:rPr>
        <w:t>4</w:t>
      </w:r>
      <w:r w:rsidR="00512669" w:rsidRPr="00512669">
        <w:rPr>
          <w:rFonts w:ascii="Times New Roman" w:hAnsi="Times New Roman"/>
          <w:sz w:val="23"/>
          <w:szCs w:val="23"/>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невозможностью осуществить права, закрепленные инвестиционными паями;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необоснованным отказом в открытии лицевого счета в указанном реестре.</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Управляющая компания несет субсидиарную с регистратором ответственность, предусмотренную настоящим пунктом. </w:t>
      </w:r>
    </w:p>
    <w:p w:rsidR="00512669" w:rsidRDefault="00737076"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9</w:t>
      </w:r>
      <w:r w:rsidR="00BE2588">
        <w:rPr>
          <w:rFonts w:ascii="Times New Roman" w:hAnsi="Times New Roman"/>
          <w:sz w:val="23"/>
          <w:szCs w:val="23"/>
        </w:rPr>
        <w:t>5</w:t>
      </w:r>
      <w:r w:rsidR="00512669" w:rsidRPr="00512669">
        <w:rPr>
          <w:rFonts w:ascii="Times New Roman" w:hAnsi="Times New Roman"/>
          <w:sz w:val="23"/>
          <w:szCs w:val="23"/>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512669" w:rsidRPr="00512669" w:rsidRDefault="00512669" w:rsidP="000A22D2">
      <w:pPr>
        <w:spacing w:before="120" w:after="0" w:line="240" w:lineRule="auto"/>
        <w:ind w:firstLine="709"/>
        <w:jc w:val="center"/>
        <w:outlineLvl w:val="0"/>
        <w:rPr>
          <w:rFonts w:ascii="Times New Roman" w:hAnsi="Times New Roman"/>
          <w:b/>
          <w:bCs/>
          <w:kern w:val="36"/>
          <w:sz w:val="23"/>
          <w:szCs w:val="23"/>
        </w:rPr>
      </w:pPr>
      <w:bookmarkStart w:id="108" w:name="p_1012"/>
      <w:bookmarkEnd w:id="108"/>
      <w:r w:rsidRPr="00512669">
        <w:rPr>
          <w:rFonts w:ascii="Times New Roman" w:hAnsi="Times New Roman"/>
          <w:b/>
          <w:bCs/>
          <w:kern w:val="36"/>
          <w:sz w:val="23"/>
          <w:szCs w:val="23"/>
          <w:lang w:val="en-US"/>
        </w:rPr>
        <w:t>X</w:t>
      </w:r>
      <w:r w:rsidR="00737076">
        <w:rPr>
          <w:rFonts w:ascii="Times New Roman" w:hAnsi="Times New Roman"/>
          <w:b/>
          <w:bCs/>
          <w:kern w:val="36"/>
          <w:sz w:val="23"/>
          <w:szCs w:val="23"/>
          <w:lang w:val="en-US"/>
        </w:rPr>
        <w:t>II</w:t>
      </w:r>
      <w:r w:rsidRPr="00512669">
        <w:rPr>
          <w:rFonts w:ascii="Times New Roman" w:hAnsi="Times New Roman"/>
          <w:b/>
          <w:bCs/>
          <w:kern w:val="36"/>
          <w:sz w:val="23"/>
          <w:szCs w:val="23"/>
        </w:rPr>
        <w:t>. Прекращение фонда</w:t>
      </w:r>
    </w:p>
    <w:p w:rsidR="00512669" w:rsidRPr="00512669" w:rsidRDefault="00512669" w:rsidP="00512669">
      <w:pPr>
        <w:spacing w:after="0" w:line="360" w:lineRule="auto"/>
        <w:ind w:firstLine="709"/>
        <w:jc w:val="center"/>
        <w:outlineLvl w:val="0"/>
        <w:rPr>
          <w:rFonts w:ascii="Times New Roman" w:hAnsi="Times New Roman"/>
          <w:b/>
          <w:bCs/>
          <w:kern w:val="36"/>
          <w:sz w:val="16"/>
          <w:szCs w:val="16"/>
        </w:rPr>
      </w:pPr>
    </w:p>
    <w:p w:rsidR="00512669" w:rsidRPr="00512669" w:rsidRDefault="00513ED2" w:rsidP="00512669">
      <w:pPr>
        <w:spacing w:after="0" w:line="360" w:lineRule="auto"/>
        <w:ind w:firstLine="709"/>
        <w:jc w:val="both"/>
        <w:rPr>
          <w:rFonts w:ascii="Times New Roman" w:hAnsi="Times New Roman"/>
          <w:sz w:val="23"/>
          <w:szCs w:val="23"/>
        </w:rPr>
      </w:pPr>
      <w:bookmarkStart w:id="109" w:name="p_97"/>
      <w:bookmarkEnd w:id="109"/>
      <w:r w:rsidRPr="00A87D6C">
        <w:rPr>
          <w:rFonts w:ascii="Times New Roman" w:hAnsi="Times New Roman"/>
          <w:sz w:val="23"/>
          <w:szCs w:val="23"/>
        </w:rPr>
        <w:t>9</w:t>
      </w:r>
      <w:r w:rsidR="00BE2588">
        <w:rPr>
          <w:rFonts w:ascii="Times New Roman" w:hAnsi="Times New Roman"/>
          <w:sz w:val="23"/>
          <w:szCs w:val="23"/>
        </w:rPr>
        <w:t>6</w:t>
      </w:r>
      <w:r w:rsidR="00512669" w:rsidRPr="00512669">
        <w:rPr>
          <w:rFonts w:ascii="Times New Roman" w:hAnsi="Times New Roman"/>
          <w:sz w:val="23"/>
          <w:szCs w:val="23"/>
        </w:rPr>
        <w:t>. Фонд должен быть прекращен в случае, если: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принята (приняты) заявка (заявки) на погашение всех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аннулирована (прекратила действие) лицензия управляющей компании;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управляющей компанией принято соответствующее решение;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 наступили иные основания, предусмотренные Федеральным законом "Об инвестиционных фондах".</w:t>
      </w:r>
    </w:p>
    <w:p w:rsidR="00512669" w:rsidRPr="00512669" w:rsidRDefault="00513ED2" w:rsidP="00512669">
      <w:pPr>
        <w:spacing w:after="0" w:line="360" w:lineRule="auto"/>
        <w:ind w:firstLine="709"/>
        <w:jc w:val="both"/>
        <w:rPr>
          <w:rFonts w:ascii="Times New Roman" w:hAnsi="Times New Roman"/>
          <w:sz w:val="23"/>
          <w:szCs w:val="23"/>
        </w:rPr>
      </w:pPr>
      <w:bookmarkStart w:id="110" w:name="p_98"/>
      <w:bookmarkEnd w:id="110"/>
      <w:r w:rsidRPr="00A87D6C">
        <w:rPr>
          <w:rFonts w:ascii="Times New Roman" w:hAnsi="Times New Roman"/>
          <w:sz w:val="23"/>
          <w:szCs w:val="23"/>
        </w:rPr>
        <w:t>9</w:t>
      </w:r>
      <w:r w:rsidR="00BE2588">
        <w:rPr>
          <w:rFonts w:ascii="Times New Roman" w:hAnsi="Times New Roman"/>
          <w:sz w:val="23"/>
          <w:szCs w:val="23"/>
        </w:rPr>
        <w:t>7</w:t>
      </w:r>
      <w:r w:rsidR="00512669" w:rsidRPr="00512669">
        <w:rPr>
          <w:rFonts w:ascii="Times New Roman" w:hAnsi="Times New Roman"/>
          <w:sz w:val="23"/>
          <w:szCs w:val="23"/>
        </w:rPr>
        <w:t>. Прекращение фонда осуществляется в порядке, предусмотренном Федеральным законом "Об инвестиционных фондах".</w:t>
      </w:r>
    </w:p>
    <w:p w:rsidR="00512669" w:rsidRPr="00512669" w:rsidRDefault="00513ED2" w:rsidP="00512669">
      <w:pPr>
        <w:autoSpaceDE w:val="0"/>
        <w:autoSpaceDN w:val="0"/>
        <w:adjustRightInd w:val="0"/>
        <w:spacing w:after="0" w:line="360" w:lineRule="auto"/>
        <w:ind w:firstLine="709"/>
        <w:jc w:val="both"/>
        <w:rPr>
          <w:rFonts w:ascii="Times New Roman" w:hAnsi="Times New Roman"/>
          <w:sz w:val="23"/>
          <w:szCs w:val="23"/>
        </w:rPr>
      </w:pPr>
      <w:r w:rsidRPr="00A87D6C">
        <w:rPr>
          <w:rFonts w:ascii="Times New Roman" w:hAnsi="Times New Roman"/>
          <w:sz w:val="23"/>
          <w:szCs w:val="23"/>
        </w:rPr>
        <w:t>9</w:t>
      </w:r>
      <w:r w:rsidR="00BE2588">
        <w:rPr>
          <w:rFonts w:ascii="Times New Roman" w:hAnsi="Times New Roman"/>
          <w:sz w:val="23"/>
          <w:szCs w:val="23"/>
        </w:rPr>
        <w:t>8</w:t>
      </w:r>
      <w:r w:rsidR="00512669" w:rsidRPr="00512669">
        <w:rPr>
          <w:rFonts w:ascii="Times New Roman" w:hAnsi="Times New Roman"/>
          <w:sz w:val="23"/>
          <w:szCs w:val="23"/>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размера  задолженности  перед кредиторами, требования которых должны удовлетворяться за счет имущества, составляющего фонд;</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12669" w:rsidRPr="00512669" w:rsidRDefault="00BE2588" w:rsidP="00512669">
      <w:pPr>
        <w:autoSpaceDE w:val="0"/>
        <w:autoSpaceDN w:val="0"/>
        <w:adjustRightInd w:val="0"/>
        <w:spacing w:after="0" w:line="360" w:lineRule="auto"/>
        <w:ind w:firstLine="709"/>
        <w:jc w:val="both"/>
        <w:rPr>
          <w:rFonts w:ascii="Times New Roman" w:hAnsi="Times New Roman"/>
          <w:sz w:val="23"/>
          <w:szCs w:val="23"/>
        </w:rPr>
      </w:pPr>
      <w:r>
        <w:rPr>
          <w:rFonts w:ascii="Times New Roman" w:hAnsi="Times New Roman"/>
          <w:sz w:val="23"/>
          <w:szCs w:val="23"/>
        </w:rPr>
        <w:t>99</w:t>
      </w:r>
      <w:r w:rsidR="00512669" w:rsidRPr="00512669">
        <w:rPr>
          <w:rFonts w:ascii="Times New Roman" w:hAnsi="Times New Roman"/>
          <w:sz w:val="23"/>
          <w:szCs w:val="23"/>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12669" w:rsidRPr="00512669" w:rsidRDefault="00512669" w:rsidP="00512669">
      <w:pPr>
        <w:spacing w:after="0" w:line="360" w:lineRule="auto"/>
        <w:ind w:firstLine="709"/>
        <w:jc w:val="both"/>
        <w:rPr>
          <w:rFonts w:ascii="Times New Roman" w:hAnsi="Times New Roman"/>
          <w:sz w:val="16"/>
          <w:szCs w:val="16"/>
        </w:rPr>
      </w:pPr>
    </w:p>
    <w:p w:rsidR="00512669" w:rsidRDefault="00512669" w:rsidP="000A22D2">
      <w:pPr>
        <w:spacing w:after="0" w:line="240" w:lineRule="auto"/>
        <w:ind w:firstLine="709"/>
        <w:jc w:val="center"/>
        <w:outlineLvl w:val="0"/>
        <w:rPr>
          <w:rFonts w:ascii="Times New Roman" w:hAnsi="Times New Roman"/>
          <w:b/>
          <w:bCs/>
          <w:kern w:val="36"/>
          <w:sz w:val="23"/>
          <w:szCs w:val="23"/>
        </w:rPr>
      </w:pPr>
      <w:bookmarkStart w:id="111" w:name="p_1013"/>
      <w:bookmarkEnd w:id="111"/>
      <w:r w:rsidRPr="00512669">
        <w:rPr>
          <w:rFonts w:ascii="Times New Roman" w:hAnsi="Times New Roman"/>
          <w:b/>
          <w:bCs/>
          <w:kern w:val="36"/>
          <w:sz w:val="23"/>
          <w:szCs w:val="23"/>
          <w:lang w:val="en-US"/>
        </w:rPr>
        <w:t>X</w:t>
      </w:r>
      <w:r w:rsidR="00737076">
        <w:rPr>
          <w:rFonts w:ascii="Times New Roman" w:hAnsi="Times New Roman"/>
          <w:b/>
          <w:bCs/>
          <w:kern w:val="36"/>
          <w:sz w:val="23"/>
          <w:szCs w:val="23"/>
          <w:lang w:val="en-US"/>
        </w:rPr>
        <w:t>II</w:t>
      </w:r>
      <w:r w:rsidRPr="00512669">
        <w:rPr>
          <w:rFonts w:ascii="Times New Roman" w:hAnsi="Times New Roman"/>
          <w:b/>
          <w:bCs/>
          <w:kern w:val="36"/>
          <w:sz w:val="23"/>
          <w:szCs w:val="23"/>
          <w:lang w:val="en-US"/>
        </w:rPr>
        <w:t>I</w:t>
      </w:r>
      <w:r w:rsidRPr="00512669">
        <w:rPr>
          <w:rFonts w:ascii="Times New Roman" w:hAnsi="Times New Roman"/>
          <w:b/>
          <w:bCs/>
          <w:kern w:val="36"/>
          <w:sz w:val="23"/>
          <w:szCs w:val="23"/>
        </w:rPr>
        <w:t>. Внесение изменений в настоящие Правила</w:t>
      </w:r>
    </w:p>
    <w:p w:rsidR="00512669" w:rsidRPr="00512669" w:rsidRDefault="00F326C9" w:rsidP="00512669">
      <w:pPr>
        <w:spacing w:after="0" w:line="360" w:lineRule="auto"/>
        <w:ind w:firstLine="709"/>
        <w:jc w:val="both"/>
        <w:rPr>
          <w:rFonts w:ascii="Times New Roman" w:hAnsi="Times New Roman"/>
          <w:sz w:val="23"/>
          <w:szCs w:val="23"/>
        </w:rPr>
      </w:pPr>
      <w:bookmarkStart w:id="112" w:name="p_99"/>
      <w:bookmarkEnd w:id="112"/>
      <w:r w:rsidRPr="00512669">
        <w:rPr>
          <w:rFonts w:ascii="Times New Roman" w:hAnsi="Times New Roman"/>
          <w:sz w:val="23"/>
          <w:szCs w:val="23"/>
        </w:rPr>
        <w:t>1</w:t>
      </w:r>
      <w:r w:rsidR="00513ED2" w:rsidRPr="00A87D6C">
        <w:rPr>
          <w:rFonts w:ascii="Times New Roman" w:hAnsi="Times New Roman"/>
          <w:sz w:val="23"/>
          <w:szCs w:val="23"/>
        </w:rPr>
        <w:t>0</w:t>
      </w:r>
      <w:r w:rsidR="00BE2588">
        <w:rPr>
          <w:rFonts w:ascii="Times New Roman" w:hAnsi="Times New Roman"/>
          <w:sz w:val="23"/>
          <w:szCs w:val="23"/>
        </w:rPr>
        <w:t>0</w:t>
      </w:r>
      <w:r w:rsidR="00512669" w:rsidRPr="00512669">
        <w:rPr>
          <w:rFonts w:ascii="Times New Roman" w:hAnsi="Times New Roman"/>
          <w:sz w:val="23"/>
          <w:szCs w:val="23"/>
        </w:rPr>
        <w:t xml:space="preserve">. Изменения, которые вносятся в настоящие Правила, вступают в силу при условии их регистрации </w:t>
      </w:r>
      <w:r w:rsidR="00193AA7">
        <w:rPr>
          <w:rFonts w:ascii="Times New Roman" w:hAnsi="Times New Roman"/>
          <w:sz w:val="23"/>
          <w:szCs w:val="23"/>
        </w:rPr>
        <w:t>Банком России</w:t>
      </w:r>
      <w:r w:rsidR="00512669" w:rsidRPr="00512669">
        <w:rPr>
          <w:rFonts w:ascii="Times New Roman" w:hAnsi="Times New Roman"/>
          <w:sz w:val="23"/>
          <w:szCs w:val="23"/>
        </w:rPr>
        <w:t>.</w:t>
      </w:r>
    </w:p>
    <w:p w:rsidR="00512669" w:rsidRPr="00512669" w:rsidRDefault="00F326C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w:t>
      </w:r>
      <w:r w:rsidR="00513ED2" w:rsidRPr="00A87D6C">
        <w:rPr>
          <w:rFonts w:ascii="Times New Roman" w:hAnsi="Times New Roman"/>
          <w:sz w:val="23"/>
          <w:szCs w:val="23"/>
        </w:rPr>
        <w:t>0</w:t>
      </w:r>
      <w:r w:rsidR="00BE2588">
        <w:rPr>
          <w:rFonts w:ascii="Times New Roman" w:hAnsi="Times New Roman"/>
          <w:sz w:val="23"/>
          <w:szCs w:val="23"/>
        </w:rPr>
        <w:t>1</w:t>
      </w:r>
      <w:r w:rsidR="00512669" w:rsidRPr="00512669">
        <w:rPr>
          <w:rFonts w:ascii="Times New Roman" w:hAnsi="Times New Roman"/>
          <w:sz w:val="23"/>
          <w:szCs w:val="23"/>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512669" w:rsidRPr="00512669" w:rsidRDefault="00F326C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w:t>
      </w:r>
      <w:r w:rsidR="00513ED2" w:rsidRPr="00A87D6C">
        <w:rPr>
          <w:rFonts w:ascii="Times New Roman" w:hAnsi="Times New Roman"/>
          <w:sz w:val="23"/>
          <w:szCs w:val="23"/>
        </w:rPr>
        <w:t>0</w:t>
      </w:r>
      <w:r w:rsidR="00BE2588">
        <w:rPr>
          <w:rFonts w:ascii="Times New Roman" w:hAnsi="Times New Roman"/>
          <w:sz w:val="23"/>
          <w:szCs w:val="23"/>
        </w:rPr>
        <w:t>2</w:t>
      </w:r>
      <w:r w:rsidR="00512669" w:rsidRPr="00512669">
        <w:rPr>
          <w:rFonts w:ascii="Times New Roman" w:hAnsi="Times New Roman"/>
          <w:sz w:val="23"/>
          <w:szCs w:val="23"/>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512669">
        <w:rPr>
          <w:rFonts w:ascii="Times New Roman" w:hAnsi="Times New Roman"/>
          <w:sz w:val="23"/>
          <w:szCs w:val="23"/>
        </w:rPr>
        <w:t>1</w:t>
      </w:r>
      <w:r w:rsidR="00513ED2" w:rsidRPr="00A87D6C">
        <w:rPr>
          <w:rFonts w:ascii="Times New Roman" w:hAnsi="Times New Roman"/>
          <w:sz w:val="23"/>
          <w:szCs w:val="23"/>
        </w:rPr>
        <w:t>0</w:t>
      </w:r>
      <w:r w:rsidR="00BE2588">
        <w:rPr>
          <w:rFonts w:ascii="Times New Roman" w:hAnsi="Times New Roman"/>
          <w:sz w:val="23"/>
          <w:szCs w:val="23"/>
        </w:rPr>
        <w:t>3</w:t>
      </w:r>
      <w:r w:rsidRPr="008D3A13">
        <w:rPr>
          <w:rFonts w:ascii="Times New Roman" w:hAnsi="Times New Roman"/>
          <w:sz w:val="23"/>
          <w:szCs w:val="23"/>
        </w:rPr>
        <w:t xml:space="preserve"> </w:t>
      </w:r>
      <w:r w:rsidR="00512669" w:rsidRPr="00512669">
        <w:rPr>
          <w:rFonts w:ascii="Times New Roman" w:hAnsi="Times New Roman"/>
          <w:sz w:val="23"/>
          <w:szCs w:val="23"/>
        </w:rPr>
        <w:t>и 1</w:t>
      </w:r>
      <w:r w:rsidR="00513ED2" w:rsidRPr="00A87D6C">
        <w:rPr>
          <w:rFonts w:ascii="Times New Roman" w:hAnsi="Times New Roman"/>
          <w:sz w:val="23"/>
          <w:szCs w:val="23"/>
        </w:rPr>
        <w:t>0</w:t>
      </w:r>
      <w:r w:rsidR="00BE2588">
        <w:rPr>
          <w:rFonts w:ascii="Times New Roman" w:hAnsi="Times New Roman"/>
          <w:sz w:val="23"/>
          <w:szCs w:val="23"/>
        </w:rPr>
        <w:t>4</w:t>
      </w:r>
      <w:r w:rsidR="00512669" w:rsidRPr="00512669">
        <w:rPr>
          <w:rFonts w:ascii="Times New Roman" w:hAnsi="Times New Roman"/>
          <w:sz w:val="23"/>
          <w:szCs w:val="23"/>
        </w:rPr>
        <w:t xml:space="preserve"> настоящих Правил.</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w:t>
      </w:r>
      <w:r w:rsidR="00513ED2" w:rsidRPr="00A87D6C">
        <w:rPr>
          <w:rFonts w:ascii="Times New Roman" w:hAnsi="Times New Roman"/>
          <w:sz w:val="23"/>
          <w:szCs w:val="23"/>
        </w:rPr>
        <w:t>0</w:t>
      </w:r>
      <w:r w:rsidR="00BE2588">
        <w:rPr>
          <w:rFonts w:ascii="Times New Roman" w:hAnsi="Times New Roman"/>
          <w:sz w:val="23"/>
          <w:szCs w:val="23"/>
        </w:rPr>
        <w:t>3</w:t>
      </w:r>
      <w:r w:rsidRPr="00512669">
        <w:rPr>
          <w:rFonts w:ascii="Times New Roman" w:hAnsi="Times New Roman"/>
          <w:sz w:val="23"/>
          <w:szCs w:val="23"/>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99487B">
        <w:rPr>
          <w:rFonts w:ascii="Times New Roman" w:hAnsi="Times New Roman"/>
          <w:sz w:val="23"/>
          <w:szCs w:val="23"/>
        </w:rPr>
        <w:t>Банком России</w:t>
      </w:r>
      <w:r w:rsidRPr="00512669">
        <w:rPr>
          <w:rFonts w:ascii="Times New Roman" w:hAnsi="Times New Roman"/>
          <w:sz w:val="23"/>
          <w:szCs w:val="23"/>
        </w:rPr>
        <w:t>, если они связаны:</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с изменением инвестиционной декларации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с увеличением размера вознаграждения управляющей компании, специализированного депозитария, регистратора, аудиторской организации;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с увеличением расходов и (или) расширением перечня расходов, подлежащих оплате за счет имущества, составляющего фонд;</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с введением скидок в связи с погашением инвестиционных паев или увеличением их размеров;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с иными изменениями, предусмотренными нормативными актами </w:t>
      </w:r>
      <w:r w:rsidR="00E84979">
        <w:rPr>
          <w:rFonts w:ascii="Times New Roman" w:hAnsi="Times New Roman"/>
          <w:sz w:val="23"/>
          <w:szCs w:val="23"/>
        </w:rPr>
        <w:t>в сфере финансовых рынков</w:t>
      </w:r>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w:t>
      </w:r>
      <w:r w:rsidR="00513ED2" w:rsidRPr="00A87D6C">
        <w:rPr>
          <w:rFonts w:ascii="Times New Roman" w:hAnsi="Times New Roman"/>
          <w:sz w:val="23"/>
          <w:szCs w:val="23"/>
        </w:rPr>
        <w:t>0</w:t>
      </w:r>
      <w:r w:rsidR="00BE2588">
        <w:rPr>
          <w:rFonts w:ascii="Times New Roman" w:hAnsi="Times New Roman"/>
          <w:sz w:val="23"/>
          <w:szCs w:val="23"/>
        </w:rPr>
        <w:t>4</w:t>
      </w:r>
      <w:r w:rsidRPr="00512669">
        <w:rPr>
          <w:rFonts w:ascii="Times New Roman" w:hAnsi="Times New Roman"/>
          <w:sz w:val="23"/>
          <w:szCs w:val="23"/>
        </w:rPr>
        <w:t xml:space="preserve">. Изменения, которые вносятся в настоящие Правила, вступают в силу со дня их регистрации </w:t>
      </w:r>
      <w:r w:rsidR="00E84979">
        <w:rPr>
          <w:rFonts w:ascii="Times New Roman" w:hAnsi="Times New Roman"/>
          <w:sz w:val="23"/>
          <w:szCs w:val="23"/>
        </w:rPr>
        <w:t>Банком России</w:t>
      </w:r>
      <w:r w:rsidRPr="00512669">
        <w:rPr>
          <w:rFonts w:ascii="Times New Roman" w:hAnsi="Times New Roman"/>
          <w:sz w:val="23"/>
          <w:szCs w:val="23"/>
        </w:rPr>
        <w:t>, если они касаются: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отмены скидок (надбавок) или уменьшения их размеров;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 иных положений, предусмотренных нормативными </w:t>
      </w:r>
      <w:r w:rsidR="00E84979">
        <w:rPr>
          <w:rFonts w:ascii="Times New Roman" w:hAnsi="Times New Roman"/>
          <w:sz w:val="23"/>
          <w:szCs w:val="23"/>
        </w:rPr>
        <w:t xml:space="preserve"> </w:t>
      </w:r>
      <w:r w:rsidRPr="00512669">
        <w:rPr>
          <w:rFonts w:ascii="Times New Roman" w:hAnsi="Times New Roman"/>
          <w:sz w:val="23"/>
          <w:szCs w:val="23"/>
        </w:rPr>
        <w:t xml:space="preserve">актами </w:t>
      </w:r>
      <w:r w:rsidR="00E84979">
        <w:rPr>
          <w:rFonts w:ascii="Times New Roman" w:hAnsi="Times New Roman"/>
          <w:sz w:val="23"/>
          <w:szCs w:val="23"/>
        </w:rPr>
        <w:t>в сфере финансовых рынков</w:t>
      </w:r>
      <w:r w:rsidRPr="00512669">
        <w:rPr>
          <w:rFonts w:ascii="Times New Roman" w:hAnsi="Times New Roman"/>
          <w:sz w:val="23"/>
          <w:szCs w:val="23"/>
        </w:rPr>
        <w:t>.</w:t>
      </w:r>
    </w:p>
    <w:p w:rsidR="00E84979" w:rsidRDefault="00E84979" w:rsidP="00512669">
      <w:pPr>
        <w:spacing w:after="0" w:line="360" w:lineRule="auto"/>
        <w:ind w:firstLine="709"/>
        <w:jc w:val="center"/>
        <w:outlineLvl w:val="0"/>
        <w:rPr>
          <w:rFonts w:ascii="Times New Roman" w:hAnsi="Times New Roman"/>
          <w:b/>
          <w:bCs/>
          <w:kern w:val="36"/>
          <w:sz w:val="23"/>
          <w:szCs w:val="23"/>
        </w:rPr>
      </w:pPr>
    </w:p>
    <w:p w:rsidR="00512669" w:rsidRPr="00F326C9" w:rsidRDefault="00512669" w:rsidP="000A22D2">
      <w:pPr>
        <w:spacing w:after="0" w:line="24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X</w:t>
      </w:r>
      <w:r w:rsidR="00737076">
        <w:rPr>
          <w:rFonts w:ascii="Times New Roman" w:hAnsi="Times New Roman"/>
          <w:b/>
          <w:bCs/>
          <w:kern w:val="36"/>
          <w:sz w:val="23"/>
          <w:szCs w:val="23"/>
          <w:lang w:val="en-US"/>
        </w:rPr>
        <w:t>I</w:t>
      </w:r>
      <w:r w:rsidRPr="00512669">
        <w:rPr>
          <w:rFonts w:ascii="Times New Roman" w:hAnsi="Times New Roman"/>
          <w:b/>
          <w:bCs/>
          <w:kern w:val="36"/>
          <w:sz w:val="23"/>
          <w:szCs w:val="23"/>
          <w:lang w:val="en-US"/>
        </w:rPr>
        <w:t>V</w:t>
      </w:r>
      <w:r w:rsidRPr="00512669">
        <w:rPr>
          <w:rFonts w:ascii="Times New Roman" w:hAnsi="Times New Roman"/>
          <w:b/>
          <w:bCs/>
          <w:kern w:val="36"/>
          <w:sz w:val="23"/>
          <w:szCs w:val="23"/>
        </w:rPr>
        <w:t>. Основные сведения о порядке налогообложения доходов инвесторов</w:t>
      </w:r>
      <w:r w:rsidR="00F326C9" w:rsidRPr="008D3A13">
        <w:rPr>
          <w:rFonts w:ascii="Times New Roman" w:hAnsi="Times New Roman"/>
          <w:b/>
          <w:bCs/>
          <w:kern w:val="36"/>
          <w:sz w:val="23"/>
          <w:szCs w:val="23"/>
        </w:rPr>
        <w:t>.</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w:t>
      </w:r>
      <w:r w:rsidR="00513ED2" w:rsidRPr="00A87D6C">
        <w:rPr>
          <w:rFonts w:ascii="Times New Roman" w:hAnsi="Times New Roman"/>
          <w:sz w:val="23"/>
          <w:szCs w:val="23"/>
        </w:rPr>
        <w:t>0</w:t>
      </w:r>
      <w:r w:rsidR="00BE2588">
        <w:rPr>
          <w:rFonts w:ascii="Times New Roman" w:hAnsi="Times New Roman"/>
          <w:sz w:val="23"/>
          <w:szCs w:val="23"/>
        </w:rPr>
        <w:t>5</w:t>
      </w:r>
      <w:r w:rsidRPr="00512669">
        <w:rPr>
          <w:rFonts w:ascii="Times New Roman" w:hAnsi="Times New Roman"/>
          <w:sz w:val="23"/>
          <w:szCs w:val="23"/>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12669" w:rsidRPr="00512669" w:rsidRDefault="00512669" w:rsidP="00512669">
      <w:pPr>
        <w:spacing w:after="0" w:line="360" w:lineRule="auto"/>
        <w:ind w:firstLine="709"/>
        <w:jc w:val="both"/>
        <w:rPr>
          <w:rFonts w:ascii="Times New Roman" w:hAnsi="Times New Roman"/>
          <w:sz w:val="23"/>
          <w:szCs w:val="23"/>
        </w:rPr>
      </w:pPr>
    </w:p>
    <w:p w:rsidR="00512669" w:rsidRPr="00512669" w:rsidRDefault="00512669" w:rsidP="00512669">
      <w:pPr>
        <w:spacing w:after="0" w:line="360" w:lineRule="auto"/>
        <w:ind w:firstLine="709"/>
        <w:jc w:val="both"/>
        <w:rPr>
          <w:rFonts w:ascii="Times New Roman" w:hAnsi="Times New Roman"/>
          <w:sz w:val="23"/>
          <w:szCs w:val="23"/>
        </w:rPr>
      </w:pPr>
    </w:p>
    <w:p w:rsidR="00512669" w:rsidRPr="00512669" w:rsidRDefault="00512669" w:rsidP="00512669">
      <w:pPr>
        <w:spacing w:after="0" w:line="240" w:lineRule="auto"/>
        <w:ind w:firstLine="709"/>
        <w:jc w:val="both"/>
        <w:rPr>
          <w:rFonts w:ascii="Times New Roman" w:hAnsi="Times New Roman"/>
          <w:sz w:val="23"/>
          <w:szCs w:val="23"/>
        </w:rPr>
      </w:pPr>
      <w:r w:rsidRPr="00512669">
        <w:rPr>
          <w:rFonts w:ascii="Times New Roman" w:hAnsi="Times New Roman"/>
          <w:sz w:val="23"/>
          <w:szCs w:val="23"/>
        </w:rPr>
        <w:t>Генеральный директор</w:t>
      </w:r>
    </w:p>
    <w:p w:rsidR="00512669" w:rsidRPr="00512669" w:rsidRDefault="00512669" w:rsidP="00512669">
      <w:pPr>
        <w:spacing w:after="0" w:line="240" w:lineRule="auto"/>
        <w:ind w:firstLine="709"/>
        <w:jc w:val="both"/>
        <w:rPr>
          <w:rFonts w:ascii="Times New Roman" w:hAnsi="Times New Roman"/>
          <w:sz w:val="23"/>
          <w:szCs w:val="23"/>
        </w:rPr>
      </w:pPr>
      <w:r w:rsidRPr="00512669">
        <w:rPr>
          <w:rFonts w:ascii="Times New Roman" w:hAnsi="Times New Roman"/>
          <w:sz w:val="23"/>
          <w:szCs w:val="23"/>
        </w:rPr>
        <w:t>ООО УК «</w:t>
      </w:r>
      <w:proofErr w:type="spellStart"/>
      <w:r w:rsidRPr="00512669">
        <w:rPr>
          <w:rFonts w:ascii="Times New Roman" w:hAnsi="Times New Roman"/>
          <w:sz w:val="23"/>
          <w:szCs w:val="23"/>
        </w:rPr>
        <w:t>ФинанСист</w:t>
      </w:r>
      <w:proofErr w:type="spellEnd"/>
      <w:r w:rsidRPr="00512669">
        <w:rPr>
          <w:rFonts w:ascii="Times New Roman" w:hAnsi="Times New Roman"/>
          <w:sz w:val="23"/>
          <w:szCs w:val="23"/>
        </w:rPr>
        <w:t xml:space="preserve">»                                                                     </w:t>
      </w:r>
      <w:r w:rsidRPr="00512669">
        <w:rPr>
          <w:rFonts w:ascii="Times New Roman" w:hAnsi="Times New Roman"/>
          <w:sz w:val="23"/>
          <w:szCs w:val="23"/>
        </w:rPr>
        <w:tab/>
      </w:r>
      <w:r w:rsidRPr="00512669">
        <w:rPr>
          <w:rFonts w:ascii="Times New Roman" w:hAnsi="Times New Roman"/>
          <w:sz w:val="23"/>
          <w:szCs w:val="23"/>
        </w:rPr>
        <w:tab/>
        <w:t xml:space="preserve">    </w:t>
      </w:r>
      <w:proofErr w:type="spellStart"/>
      <w:r w:rsidRPr="00512669">
        <w:rPr>
          <w:rFonts w:ascii="Times New Roman" w:hAnsi="Times New Roman"/>
          <w:sz w:val="23"/>
          <w:szCs w:val="23"/>
        </w:rPr>
        <w:t>А.З.Шайхиева</w:t>
      </w:r>
      <w:proofErr w:type="spellEnd"/>
    </w:p>
    <w:p w:rsidR="00512669" w:rsidRPr="00512669" w:rsidRDefault="00512669" w:rsidP="00512669">
      <w:pPr>
        <w:spacing w:before="45" w:after="45" w:line="240" w:lineRule="auto"/>
        <w:jc w:val="center"/>
        <w:rPr>
          <w:rFonts w:ascii="Times New Roman" w:hAnsi="Times New Roman" w:cs="Arial"/>
          <w:sz w:val="24"/>
          <w:szCs w:val="24"/>
        </w:rPr>
      </w:pPr>
    </w:p>
    <w:p w:rsidR="00A00D0F" w:rsidRDefault="00A00D0F" w:rsidP="00512669">
      <w:pPr>
        <w:spacing w:before="45" w:after="45" w:line="240" w:lineRule="auto"/>
        <w:jc w:val="right"/>
        <w:rPr>
          <w:rFonts w:ascii="Arial" w:hAnsi="Arial" w:cs="Arial"/>
          <w:sz w:val="16"/>
          <w:szCs w:val="16"/>
        </w:rPr>
      </w:pPr>
    </w:p>
    <w:p w:rsidR="00A97E54" w:rsidRDefault="005F51E0">
      <w:r w:rsidRPr="005F51E0">
        <w:rPr>
          <w:noProof/>
        </w:rPr>
        <w:drawing>
          <wp:inline distT="0" distB="0" distL="0" distR="0">
            <wp:extent cx="6057900" cy="978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5F51E0" w:rsidRDefault="005F51E0">
      <w:r w:rsidRPr="005F51E0">
        <w:rPr>
          <w:noProof/>
        </w:rPr>
        <w:drawing>
          <wp:inline distT="0" distB="0" distL="0" distR="0">
            <wp:extent cx="6057900" cy="9705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057900" cy="9705975"/>
                    </a:xfrm>
                    <a:prstGeom prst="rect">
                      <a:avLst/>
                    </a:prstGeom>
                    <a:noFill/>
                    <a:ln w="9525">
                      <a:noFill/>
                      <a:miter lim="800000"/>
                      <a:headEnd/>
                      <a:tailEnd/>
                    </a:ln>
                  </pic:spPr>
                </pic:pic>
              </a:graphicData>
            </a:graphic>
          </wp:inline>
        </w:drawing>
      </w:r>
    </w:p>
    <w:p w:rsidR="005F51E0" w:rsidRDefault="005F51E0">
      <w:r w:rsidRPr="005F51E0">
        <w:rPr>
          <w:noProof/>
        </w:rPr>
        <w:drawing>
          <wp:inline distT="0" distB="0" distL="0" distR="0">
            <wp:extent cx="6057900" cy="9782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5F51E0" w:rsidRDefault="005F51E0">
      <w:r w:rsidRPr="005F51E0">
        <w:rPr>
          <w:noProof/>
        </w:rPr>
        <w:drawing>
          <wp:inline distT="0" distB="0" distL="0" distR="0">
            <wp:extent cx="6057900" cy="9782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sectPr w:rsidR="005F51E0" w:rsidSect="00DA7E97">
      <w:footerReference w:type="even" r:id="rId19"/>
      <w:footerReference w:type="default" r:id="rId20"/>
      <w:pgSz w:w="11906" w:h="16838"/>
      <w:pgMar w:top="964" w:right="737" w:bottom="992"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AE" w:rsidRDefault="000625AE">
      <w:pPr>
        <w:spacing w:after="0" w:line="240" w:lineRule="auto"/>
      </w:pPr>
      <w:r>
        <w:separator/>
      </w:r>
    </w:p>
  </w:endnote>
  <w:endnote w:type="continuationSeparator" w:id="0">
    <w:p w:rsidR="000625AE" w:rsidRDefault="0006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AE" w:rsidRDefault="00F84BFC" w:rsidP="00026781">
    <w:pPr>
      <w:pStyle w:val="af3"/>
      <w:framePr w:wrap="around" w:vAnchor="text" w:hAnchor="margin" w:xAlign="right" w:y="1"/>
      <w:rPr>
        <w:rStyle w:val="af5"/>
      </w:rPr>
    </w:pPr>
    <w:r>
      <w:rPr>
        <w:rStyle w:val="af5"/>
      </w:rPr>
      <w:fldChar w:fldCharType="begin"/>
    </w:r>
    <w:r w:rsidR="000625AE">
      <w:rPr>
        <w:rStyle w:val="af5"/>
      </w:rPr>
      <w:instrText xml:space="preserve">PAGE  </w:instrText>
    </w:r>
    <w:r>
      <w:rPr>
        <w:rStyle w:val="af5"/>
      </w:rPr>
      <w:fldChar w:fldCharType="end"/>
    </w:r>
  </w:p>
  <w:p w:rsidR="000625AE" w:rsidRDefault="000625AE" w:rsidP="0002678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AE" w:rsidRDefault="00F84BFC" w:rsidP="00026781">
    <w:pPr>
      <w:pStyle w:val="af3"/>
      <w:framePr w:wrap="around" w:vAnchor="text" w:hAnchor="margin" w:xAlign="right" w:y="1"/>
      <w:rPr>
        <w:rStyle w:val="af5"/>
      </w:rPr>
    </w:pPr>
    <w:r>
      <w:rPr>
        <w:rStyle w:val="af5"/>
      </w:rPr>
      <w:fldChar w:fldCharType="begin"/>
    </w:r>
    <w:r w:rsidR="000625AE">
      <w:rPr>
        <w:rStyle w:val="af5"/>
      </w:rPr>
      <w:instrText xml:space="preserve">PAGE  </w:instrText>
    </w:r>
    <w:r>
      <w:rPr>
        <w:rStyle w:val="af5"/>
      </w:rPr>
      <w:fldChar w:fldCharType="separate"/>
    </w:r>
    <w:r w:rsidR="006123D4">
      <w:rPr>
        <w:rStyle w:val="af5"/>
        <w:noProof/>
      </w:rPr>
      <w:t>36</w:t>
    </w:r>
    <w:r>
      <w:rPr>
        <w:rStyle w:val="af5"/>
      </w:rPr>
      <w:fldChar w:fldCharType="end"/>
    </w:r>
  </w:p>
  <w:p w:rsidR="000625AE" w:rsidRDefault="000625AE" w:rsidP="00026781">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AE" w:rsidRDefault="000625AE">
      <w:pPr>
        <w:spacing w:after="0" w:line="240" w:lineRule="auto"/>
      </w:pPr>
      <w:r>
        <w:separator/>
      </w:r>
    </w:p>
  </w:footnote>
  <w:footnote w:type="continuationSeparator" w:id="0">
    <w:p w:rsidR="000625AE" w:rsidRDefault="00062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38D704B"/>
    <w:multiLevelType w:val="hybridMultilevel"/>
    <w:tmpl w:val="7C8EB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150EA"/>
    <w:multiLevelType w:val="hybridMultilevel"/>
    <w:tmpl w:val="AFB8C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8B7E44"/>
    <w:multiLevelType w:val="hybridMultilevel"/>
    <w:tmpl w:val="2DE4F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7A57F7"/>
    <w:multiLevelType w:val="hybridMultilevel"/>
    <w:tmpl w:val="5F8E3800"/>
    <w:lvl w:ilvl="0" w:tplc="A6129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962CD6"/>
    <w:multiLevelType w:val="hybridMultilevel"/>
    <w:tmpl w:val="6BDE8D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1093E69"/>
    <w:multiLevelType w:val="hybridMultilevel"/>
    <w:tmpl w:val="1A129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75539F"/>
    <w:multiLevelType w:val="hybridMultilevel"/>
    <w:tmpl w:val="96467AB8"/>
    <w:lvl w:ilvl="0" w:tplc="FFFFFFFF">
      <w:start w:val="1"/>
      <w:numFmt w:val="bullet"/>
      <w:lvlText w:val=""/>
      <w:lvlJc w:val="left"/>
      <w:pPr>
        <w:tabs>
          <w:tab w:val="num" w:pos="1380"/>
        </w:tabs>
        <w:ind w:left="1380" w:hanging="360"/>
      </w:pPr>
      <w:rPr>
        <w:rFonts w:ascii="Symbol" w:hAnsi="Symbol"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1"/>
  </w:num>
  <w:num w:numId="9">
    <w:abstractNumId w:val="13"/>
  </w:num>
  <w:num w:numId="10">
    <w:abstractNumId w:val="8"/>
  </w:num>
  <w:num w:numId="11">
    <w:abstractNumId w:val="4"/>
  </w:num>
  <w:num w:numId="12">
    <w:abstractNumId w:val="6"/>
  </w:num>
  <w:num w:numId="13">
    <w:abstractNumId w:val="9"/>
  </w:num>
  <w:num w:numId="14">
    <w:abstractNumId w:val="15"/>
  </w:num>
  <w:num w:numId="15">
    <w:abstractNumId w:val="7"/>
  </w:num>
  <w:num w:numId="16">
    <w:abstractNumId w:val="16"/>
  </w:num>
  <w:num w:numId="17">
    <w:abstractNumId w:val="1"/>
  </w:num>
  <w:num w:numId="18">
    <w:abstractNumId w:val="12"/>
  </w:num>
  <w:num w:numId="19">
    <w:abstractNumId w:val="10"/>
  </w:num>
  <w:num w:numId="20">
    <w:abstractNumId w:val="2"/>
  </w:num>
  <w:num w:numId="21">
    <w:abstractNumId w:val="5"/>
  </w:num>
  <w:num w:numId="22">
    <w:abstractNumId w:val="14"/>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2669"/>
    <w:rsid w:val="00002AA2"/>
    <w:rsid w:val="0001228B"/>
    <w:rsid w:val="00012332"/>
    <w:rsid w:val="000207C2"/>
    <w:rsid w:val="000229F9"/>
    <w:rsid w:val="00026781"/>
    <w:rsid w:val="0002751E"/>
    <w:rsid w:val="00032180"/>
    <w:rsid w:val="00035855"/>
    <w:rsid w:val="00036671"/>
    <w:rsid w:val="00036F6C"/>
    <w:rsid w:val="00041386"/>
    <w:rsid w:val="0004650D"/>
    <w:rsid w:val="00047E52"/>
    <w:rsid w:val="000502B1"/>
    <w:rsid w:val="00050660"/>
    <w:rsid w:val="000524FA"/>
    <w:rsid w:val="00052EAC"/>
    <w:rsid w:val="000543CE"/>
    <w:rsid w:val="00057AA7"/>
    <w:rsid w:val="000625AE"/>
    <w:rsid w:val="00062CA0"/>
    <w:rsid w:val="00063EE6"/>
    <w:rsid w:val="00072CE3"/>
    <w:rsid w:val="00073FDA"/>
    <w:rsid w:val="00075CB2"/>
    <w:rsid w:val="000770A8"/>
    <w:rsid w:val="000855DF"/>
    <w:rsid w:val="00086156"/>
    <w:rsid w:val="00087DFF"/>
    <w:rsid w:val="0009029F"/>
    <w:rsid w:val="00090399"/>
    <w:rsid w:val="000925DA"/>
    <w:rsid w:val="000A1100"/>
    <w:rsid w:val="000A22D2"/>
    <w:rsid w:val="000A47B0"/>
    <w:rsid w:val="000A5F3A"/>
    <w:rsid w:val="000A690E"/>
    <w:rsid w:val="000B096F"/>
    <w:rsid w:val="000B25C3"/>
    <w:rsid w:val="000B3A81"/>
    <w:rsid w:val="000C4FF5"/>
    <w:rsid w:val="000C792E"/>
    <w:rsid w:val="000D3E86"/>
    <w:rsid w:val="000D7788"/>
    <w:rsid w:val="000E165F"/>
    <w:rsid w:val="000E4DD6"/>
    <w:rsid w:val="000F0C88"/>
    <w:rsid w:val="000F6DDD"/>
    <w:rsid w:val="000F738B"/>
    <w:rsid w:val="001013AD"/>
    <w:rsid w:val="00101BEF"/>
    <w:rsid w:val="00103FC4"/>
    <w:rsid w:val="00112093"/>
    <w:rsid w:val="001121B7"/>
    <w:rsid w:val="0011332E"/>
    <w:rsid w:val="00120F5F"/>
    <w:rsid w:val="00121D24"/>
    <w:rsid w:val="001234C8"/>
    <w:rsid w:val="00127E66"/>
    <w:rsid w:val="001331C2"/>
    <w:rsid w:val="00137985"/>
    <w:rsid w:val="001471DA"/>
    <w:rsid w:val="00147C96"/>
    <w:rsid w:val="001516B2"/>
    <w:rsid w:val="00155960"/>
    <w:rsid w:val="00160680"/>
    <w:rsid w:val="00162E64"/>
    <w:rsid w:val="001656DB"/>
    <w:rsid w:val="0016589C"/>
    <w:rsid w:val="00166390"/>
    <w:rsid w:val="001674D4"/>
    <w:rsid w:val="00167D9B"/>
    <w:rsid w:val="00181691"/>
    <w:rsid w:val="00181709"/>
    <w:rsid w:val="00181B34"/>
    <w:rsid w:val="00182A97"/>
    <w:rsid w:val="00182B4A"/>
    <w:rsid w:val="001926CB"/>
    <w:rsid w:val="00193160"/>
    <w:rsid w:val="00193AA7"/>
    <w:rsid w:val="00193D3A"/>
    <w:rsid w:val="00193F12"/>
    <w:rsid w:val="001A1B5C"/>
    <w:rsid w:val="001A3314"/>
    <w:rsid w:val="001A6C21"/>
    <w:rsid w:val="001B0C9E"/>
    <w:rsid w:val="001B30E1"/>
    <w:rsid w:val="001B4C73"/>
    <w:rsid w:val="001B5E1D"/>
    <w:rsid w:val="001C60F9"/>
    <w:rsid w:val="001D79D8"/>
    <w:rsid w:val="001E1EBE"/>
    <w:rsid w:val="001E39FD"/>
    <w:rsid w:val="001E5988"/>
    <w:rsid w:val="001E6459"/>
    <w:rsid w:val="001F3245"/>
    <w:rsid w:val="001F4E6A"/>
    <w:rsid w:val="002000D1"/>
    <w:rsid w:val="002030C0"/>
    <w:rsid w:val="0020374E"/>
    <w:rsid w:val="00206562"/>
    <w:rsid w:val="0020754D"/>
    <w:rsid w:val="0021086B"/>
    <w:rsid w:val="00211D4A"/>
    <w:rsid w:val="002127D8"/>
    <w:rsid w:val="00213B21"/>
    <w:rsid w:val="002144FB"/>
    <w:rsid w:val="0022050E"/>
    <w:rsid w:val="002272C1"/>
    <w:rsid w:val="002279AB"/>
    <w:rsid w:val="002307CA"/>
    <w:rsid w:val="0023374F"/>
    <w:rsid w:val="00237741"/>
    <w:rsid w:val="00250FC0"/>
    <w:rsid w:val="002513D5"/>
    <w:rsid w:val="00251731"/>
    <w:rsid w:val="0025560A"/>
    <w:rsid w:val="00264144"/>
    <w:rsid w:val="002668BE"/>
    <w:rsid w:val="00267D9B"/>
    <w:rsid w:val="00271469"/>
    <w:rsid w:val="002727EF"/>
    <w:rsid w:val="00274ECB"/>
    <w:rsid w:val="00276ED0"/>
    <w:rsid w:val="00280925"/>
    <w:rsid w:val="0028658A"/>
    <w:rsid w:val="00292092"/>
    <w:rsid w:val="0029354E"/>
    <w:rsid w:val="0029384F"/>
    <w:rsid w:val="00294BE5"/>
    <w:rsid w:val="0029595B"/>
    <w:rsid w:val="00296855"/>
    <w:rsid w:val="00297956"/>
    <w:rsid w:val="002A4AE7"/>
    <w:rsid w:val="002A4CFC"/>
    <w:rsid w:val="002A6EA3"/>
    <w:rsid w:val="002B363E"/>
    <w:rsid w:val="002C4ECB"/>
    <w:rsid w:val="002D075B"/>
    <w:rsid w:val="002D15DE"/>
    <w:rsid w:val="002D4B0E"/>
    <w:rsid w:val="002D6E27"/>
    <w:rsid w:val="002D715A"/>
    <w:rsid w:val="002E574B"/>
    <w:rsid w:val="002F00A0"/>
    <w:rsid w:val="002F2566"/>
    <w:rsid w:val="002F7EA8"/>
    <w:rsid w:val="00300453"/>
    <w:rsid w:val="00305594"/>
    <w:rsid w:val="00305AA9"/>
    <w:rsid w:val="00317D0C"/>
    <w:rsid w:val="003230A8"/>
    <w:rsid w:val="00327FBB"/>
    <w:rsid w:val="00332167"/>
    <w:rsid w:val="003322AB"/>
    <w:rsid w:val="0033781E"/>
    <w:rsid w:val="0034246E"/>
    <w:rsid w:val="00345816"/>
    <w:rsid w:val="00347DBD"/>
    <w:rsid w:val="00363CBF"/>
    <w:rsid w:val="003645C6"/>
    <w:rsid w:val="00365901"/>
    <w:rsid w:val="0037306E"/>
    <w:rsid w:val="00382F35"/>
    <w:rsid w:val="0038623A"/>
    <w:rsid w:val="00387255"/>
    <w:rsid w:val="00390027"/>
    <w:rsid w:val="003911E7"/>
    <w:rsid w:val="00392480"/>
    <w:rsid w:val="003A075C"/>
    <w:rsid w:val="003A551F"/>
    <w:rsid w:val="003A5745"/>
    <w:rsid w:val="003B43B9"/>
    <w:rsid w:val="003B4894"/>
    <w:rsid w:val="003B54AE"/>
    <w:rsid w:val="003B764C"/>
    <w:rsid w:val="003C3D5D"/>
    <w:rsid w:val="003C4FF4"/>
    <w:rsid w:val="003C556B"/>
    <w:rsid w:val="003C6EA6"/>
    <w:rsid w:val="003C775C"/>
    <w:rsid w:val="003D00D0"/>
    <w:rsid w:val="003D3EA4"/>
    <w:rsid w:val="003D54AC"/>
    <w:rsid w:val="003D5560"/>
    <w:rsid w:val="003D562D"/>
    <w:rsid w:val="003D6BE1"/>
    <w:rsid w:val="003E267F"/>
    <w:rsid w:val="003E781B"/>
    <w:rsid w:val="003F4C38"/>
    <w:rsid w:val="003F5293"/>
    <w:rsid w:val="003F73FB"/>
    <w:rsid w:val="004040AB"/>
    <w:rsid w:val="004076DB"/>
    <w:rsid w:val="00407B6A"/>
    <w:rsid w:val="00411960"/>
    <w:rsid w:val="0041203C"/>
    <w:rsid w:val="0041601A"/>
    <w:rsid w:val="004165A8"/>
    <w:rsid w:val="00416637"/>
    <w:rsid w:val="00416E3A"/>
    <w:rsid w:val="0042073E"/>
    <w:rsid w:val="00423683"/>
    <w:rsid w:val="00423EB8"/>
    <w:rsid w:val="00425782"/>
    <w:rsid w:val="00425D82"/>
    <w:rsid w:val="004278B5"/>
    <w:rsid w:val="004355FB"/>
    <w:rsid w:val="00445CBC"/>
    <w:rsid w:val="004518AC"/>
    <w:rsid w:val="004571A1"/>
    <w:rsid w:val="004631FF"/>
    <w:rsid w:val="00475F73"/>
    <w:rsid w:val="004761D5"/>
    <w:rsid w:val="004774D5"/>
    <w:rsid w:val="00477A94"/>
    <w:rsid w:val="00482E3F"/>
    <w:rsid w:val="00485E25"/>
    <w:rsid w:val="00487CE8"/>
    <w:rsid w:val="00491F3C"/>
    <w:rsid w:val="0049618D"/>
    <w:rsid w:val="00497E62"/>
    <w:rsid w:val="004A2869"/>
    <w:rsid w:val="004A5A03"/>
    <w:rsid w:val="004B3D18"/>
    <w:rsid w:val="004B46B2"/>
    <w:rsid w:val="004C7165"/>
    <w:rsid w:val="004D0174"/>
    <w:rsid w:val="004D3E91"/>
    <w:rsid w:val="004D53C0"/>
    <w:rsid w:val="004D5F7A"/>
    <w:rsid w:val="004D5FF9"/>
    <w:rsid w:val="004E3509"/>
    <w:rsid w:val="004E5FBE"/>
    <w:rsid w:val="004F66AA"/>
    <w:rsid w:val="004F692A"/>
    <w:rsid w:val="004F7B53"/>
    <w:rsid w:val="00503069"/>
    <w:rsid w:val="00510AFD"/>
    <w:rsid w:val="00512669"/>
    <w:rsid w:val="00513ED2"/>
    <w:rsid w:val="0051414F"/>
    <w:rsid w:val="0052553C"/>
    <w:rsid w:val="00537EBA"/>
    <w:rsid w:val="00542A4F"/>
    <w:rsid w:val="00542E9B"/>
    <w:rsid w:val="00546952"/>
    <w:rsid w:val="005539A2"/>
    <w:rsid w:val="00553ECE"/>
    <w:rsid w:val="00555A04"/>
    <w:rsid w:val="00560C63"/>
    <w:rsid w:val="00564B3A"/>
    <w:rsid w:val="00564B8B"/>
    <w:rsid w:val="00565EF8"/>
    <w:rsid w:val="0056707F"/>
    <w:rsid w:val="00571718"/>
    <w:rsid w:val="005737DB"/>
    <w:rsid w:val="00575C32"/>
    <w:rsid w:val="00580E53"/>
    <w:rsid w:val="00581216"/>
    <w:rsid w:val="00584DD3"/>
    <w:rsid w:val="00585A5D"/>
    <w:rsid w:val="00594E5F"/>
    <w:rsid w:val="00595AEF"/>
    <w:rsid w:val="005A34E1"/>
    <w:rsid w:val="005A5FC0"/>
    <w:rsid w:val="005A7966"/>
    <w:rsid w:val="005C4FBE"/>
    <w:rsid w:val="005C522A"/>
    <w:rsid w:val="005C60D3"/>
    <w:rsid w:val="005C7A7F"/>
    <w:rsid w:val="005D5181"/>
    <w:rsid w:val="005D6DE5"/>
    <w:rsid w:val="005D7D10"/>
    <w:rsid w:val="005D7E11"/>
    <w:rsid w:val="005E12BB"/>
    <w:rsid w:val="005E6930"/>
    <w:rsid w:val="005F2EAE"/>
    <w:rsid w:val="005F51E0"/>
    <w:rsid w:val="005F747A"/>
    <w:rsid w:val="005F7862"/>
    <w:rsid w:val="005F7919"/>
    <w:rsid w:val="00602587"/>
    <w:rsid w:val="00603451"/>
    <w:rsid w:val="006056F5"/>
    <w:rsid w:val="006057CD"/>
    <w:rsid w:val="00607A45"/>
    <w:rsid w:val="0061080B"/>
    <w:rsid w:val="00611E0F"/>
    <w:rsid w:val="006123D4"/>
    <w:rsid w:val="0061403E"/>
    <w:rsid w:val="00616EE0"/>
    <w:rsid w:val="00625632"/>
    <w:rsid w:val="00625C5D"/>
    <w:rsid w:val="00630AF9"/>
    <w:rsid w:val="00636D6C"/>
    <w:rsid w:val="00637ECD"/>
    <w:rsid w:val="00643FE5"/>
    <w:rsid w:val="0065665D"/>
    <w:rsid w:val="00660DC3"/>
    <w:rsid w:val="00663414"/>
    <w:rsid w:val="0066510A"/>
    <w:rsid w:val="00666466"/>
    <w:rsid w:val="0067695E"/>
    <w:rsid w:val="00680743"/>
    <w:rsid w:val="00680E2F"/>
    <w:rsid w:val="00684406"/>
    <w:rsid w:val="00684874"/>
    <w:rsid w:val="00686C91"/>
    <w:rsid w:val="0069131D"/>
    <w:rsid w:val="006A10B6"/>
    <w:rsid w:val="006A1917"/>
    <w:rsid w:val="006A37BA"/>
    <w:rsid w:val="006A3B53"/>
    <w:rsid w:val="006A6A0D"/>
    <w:rsid w:val="006B0A7D"/>
    <w:rsid w:val="006B1954"/>
    <w:rsid w:val="006B2F42"/>
    <w:rsid w:val="006B3107"/>
    <w:rsid w:val="006B5A00"/>
    <w:rsid w:val="006B61D1"/>
    <w:rsid w:val="006C165A"/>
    <w:rsid w:val="006C3018"/>
    <w:rsid w:val="006C3810"/>
    <w:rsid w:val="006C5FD7"/>
    <w:rsid w:val="006C6FBD"/>
    <w:rsid w:val="006C75B7"/>
    <w:rsid w:val="006D181F"/>
    <w:rsid w:val="006D3DA1"/>
    <w:rsid w:val="006D5049"/>
    <w:rsid w:val="006E52A8"/>
    <w:rsid w:val="006E7DF5"/>
    <w:rsid w:val="006F0D8C"/>
    <w:rsid w:val="006F16D6"/>
    <w:rsid w:val="006F5C25"/>
    <w:rsid w:val="007026BA"/>
    <w:rsid w:val="0070367C"/>
    <w:rsid w:val="00706957"/>
    <w:rsid w:val="00712BAE"/>
    <w:rsid w:val="007154FF"/>
    <w:rsid w:val="00721D97"/>
    <w:rsid w:val="00725641"/>
    <w:rsid w:val="00727AB9"/>
    <w:rsid w:val="00735B85"/>
    <w:rsid w:val="00737076"/>
    <w:rsid w:val="00741280"/>
    <w:rsid w:val="007444A9"/>
    <w:rsid w:val="00745B73"/>
    <w:rsid w:val="00746365"/>
    <w:rsid w:val="00751D8C"/>
    <w:rsid w:val="00752846"/>
    <w:rsid w:val="00755D1D"/>
    <w:rsid w:val="0075701F"/>
    <w:rsid w:val="0076635B"/>
    <w:rsid w:val="00770940"/>
    <w:rsid w:val="00770B46"/>
    <w:rsid w:val="00773964"/>
    <w:rsid w:val="00774A20"/>
    <w:rsid w:val="00777A23"/>
    <w:rsid w:val="00780C18"/>
    <w:rsid w:val="00792121"/>
    <w:rsid w:val="007929EF"/>
    <w:rsid w:val="00796092"/>
    <w:rsid w:val="00797C29"/>
    <w:rsid w:val="007A66EF"/>
    <w:rsid w:val="007B02C5"/>
    <w:rsid w:val="007B1161"/>
    <w:rsid w:val="007B5BC3"/>
    <w:rsid w:val="007B5D99"/>
    <w:rsid w:val="007B6986"/>
    <w:rsid w:val="007B6B80"/>
    <w:rsid w:val="007C246F"/>
    <w:rsid w:val="007C29DC"/>
    <w:rsid w:val="007C3BDE"/>
    <w:rsid w:val="007C5A13"/>
    <w:rsid w:val="007D057C"/>
    <w:rsid w:val="007D0905"/>
    <w:rsid w:val="007D45E5"/>
    <w:rsid w:val="007D7932"/>
    <w:rsid w:val="007E665F"/>
    <w:rsid w:val="007E6948"/>
    <w:rsid w:val="007F1518"/>
    <w:rsid w:val="007F38DE"/>
    <w:rsid w:val="007F420A"/>
    <w:rsid w:val="0080014B"/>
    <w:rsid w:val="008015AA"/>
    <w:rsid w:val="00801E03"/>
    <w:rsid w:val="00802635"/>
    <w:rsid w:val="00802CF5"/>
    <w:rsid w:val="00804734"/>
    <w:rsid w:val="00815F95"/>
    <w:rsid w:val="00816E2B"/>
    <w:rsid w:val="00820ECC"/>
    <w:rsid w:val="00822487"/>
    <w:rsid w:val="008224B5"/>
    <w:rsid w:val="00822B7F"/>
    <w:rsid w:val="0082509F"/>
    <w:rsid w:val="00826D10"/>
    <w:rsid w:val="00830575"/>
    <w:rsid w:val="00830880"/>
    <w:rsid w:val="008310C7"/>
    <w:rsid w:val="0083477F"/>
    <w:rsid w:val="008368ED"/>
    <w:rsid w:val="00837BF9"/>
    <w:rsid w:val="00837CAB"/>
    <w:rsid w:val="00840FF1"/>
    <w:rsid w:val="00841A84"/>
    <w:rsid w:val="008439C1"/>
    <w:rsid w:val="008444AE"/>
    <w:rsid w:val="00845247"/>
    <w:rsid w:val="00846552"/>
    <w:rsid w:val="008468FF"/>
    <w:rsid w:val="00850758"/>
    <w:rsid w:val="00850B1A"/>
    <w:rsid w:val="00857AA0"/>
    <w:rsid w:val="00861F76"/>
    <w:rsid w:val="008632FC"/>
    <w:rsid w:val="0086580C"/>
    <w:rsid w:val="00870041"/>
    <w:rsid w:val="0087215F"/>
    <w:rsid w:val="00872687"/>
    <w:rsid w:val="00872978"/>
    <w:rsid w:val="00873DE0"/>
    <w:rsid w:val="008764DE"/>
    <w:rsid w:val="00876A81"/>
    <w:rsid w:val="0087720C"/>
    <w:rsid w:val="00884142"/>
    <w:rsid w:val="00884F35"/>
    <w:rsid w:val="00886338"/>
    <w:rsid w:val="00886E0C"/>
    <w:rsid w:val="00887242"/>
    <w:rsid w:val="00887C67"/>
    <w:rsid w:val="0089292A"/>
    <w:rsid w:val="00895F70"/>
    <w:rsid w:val="0089605C"/>
    <w:rsid w:val="00897EB3"/>
    <w:rsid w:val="008A018F"/>
    <w:rsid w:val="008A06F4"/>
    <w:rsid w:val="008A7AA4"/>
    <w:rsid w:val="008B5BAB"/>
    <w:rsid w:val="008B71F2"/>
    <w:rsid w:val="008C1592"/>
    <w:rsid w:val="008C1771"/>
    <w:rsid w:val="008C1B26"/>
    <w:rsid w:val="008D1BA8"/>
    <w:rsid w:val="008D2B9D"/>
    <w:rsid w:val="008D3A13"/>
    <w:rsid w:val="008D540A"/>
    <w:rsid w:val="008D5804"/>
    <w:rsid w:val="008D5D18"/>
    <w:rsid w:val="008D5EDF"/>
    <w:rsid w:val="008E0E94"/>
    <w:rsid w:val="008F0AFD"/>
    <w:rsid w:val="008F1919"/>
    <w:rsid w:val="008F218D"/>
    <w:rsid w:val="008F2D7A"/>
    <w:rsid w:val="008F4EFE"/>
    <w:rsid w:val="008F6AE1"/>
    <w:rsid w:val="00901B61"/>
    <w:rsid w:val="00901C5A"/>
    <w:rsid w:val="009073D1"/>
    <w:rsid w:val="009159BA"/>
    <w:rsid w:val="00915B31"/>
    <w:rsid w:val="009241B5"/>
    <w:rsid w:val="00930206"/>
    <w:rsid w:val="0093534E"/>
    <w:rsid w:val="00936533"/>
    <w:rsid w:val="00937C12"/>
    <w:rsid w:val="00942742"/>
    <w:rsid w:val="00942CFE"/>
    <w:rsid w:val="00952AAC"/>
    <w:rsid w:val="009558E6"/>
    <w:rsid w:val="00960455"/>
    <w:rsid w:val="00961049"/>
    <w:rsid w:val="0096227C"/>
    <w:rsid w:val="00962CF0"/>
    <w:rsid w:val="0097021B"/>
    <w:rsid w:val="00970F7D"/>
    <w:rsid w:val="00971FED"/>
    <w:rsid w:val="00974F6D"/>
    <w:rsid w:val="00976141"/>
    <w:rsid w:val="00983430"/>
    <w:rsid w:val="00983DEA"/>
    <w:rsid w:val="00983DFE"/>
    <w:rsid w:val="0098756B"/>
    <w:rsid w:val="00990E73"/>
    <w:rsid w:val="00991741"/>
    <w:rsid w:val="0099487B"/>
    <w:rsid w:val="00995986"/>
    <w:rsid w:val="00997491"/>
    <w:rsid w:val="009A1237"/>
    <w:rsid w:val="009A1C10"/>
    <w:rsid w:val="009A36F4"/>
    <w:rsid w:val="009A3BEF"/>
    <w:rsid w:val="009B0116"/>
    <w:rsid w:val="009B4592"/>
    <w:rsid w:val="009B53D9"/>
    <w:rsid w:val="009C291D"/>
    <w:rsid w:val="009C6825"/>
    <w:rsid w:val="009C6C18"/>
    <w:rsid w:val="009C77D6"/>
    <w:rsid w:val="009D0E58"/>
    <w:rsid w:val="009D13D7"/>
    <w:rsid w:val="009D5F9C"/>
    <w:rsid w:val="009D67D8"/>
    <w:rsid w:val="009E4C1F"/>
    <w:rsid w:val="009F0724"/>
    <w:rsid w:val="009F28BF"/>
    <w:rsid w:val="009F33B2"/>
    <w:rsid w:val="009F45CA"/>
    <w:rsid w:val="00A00806"/>
    <w:rsid w:val="00A00D0F"/>
    <w:rsid w:val="00A04179"/>
    <w:rsid w:val="00A05DE7"/>
    <w:rsid w:val="00A05FC2"/>
    <w:rsid w:val="00A066C1"/>
    <w:rsid w:val="00A126E4"/>
    <w:rsid w:val="00A300EF"/>
    <w:rsid w:val="00A302E5"/>
    <w:rsid w:val="00A30F8A"/>
    <w:rsid w:val="00A32B24"/>
    <w:rsid w:val="00A346BB"/>
    <w:rsid w:val="00A34787"/>
    <w:rsid w:val="00A3650B"/>
    <w:rsid w:val="00A37C93"/>
    <w:rsid w:val="00A45D5A"/>
    <w:rsid w:val="00A50040"/>
    <w:rsid w:val="00A514C4"/>
    <w:rsid w:val="00A52585"/>
    <w:rsid w:val="00A56833"/>
    <w:rsid w:val="00A603B4"/>
    <w:rsid w:val="00A60D9B"/>
    <w:rsid w:val="00A64162"/>
    <w:rsid w:val="00A64F4B"/>
    <w:rsid w:val="00A6603F"/>
    <w:rsid w:val="00A7056D"/>
    <w:rsid w:val="00A72BFD"/>
    <w:rsid w:val="00A75614"/>
    <w:rsid w:val="00A75D5B"/>
    <w:rsid w:val="00A75F7D"/>
    <w:rsid w:val="00A77033"/>
    <w:rsid w:val="00A77FAD"/>
    <w:rsid w:val="00A8117F"/>
    <w:rsid w:val="00A834DA"/>
    <w:rsid w:val="00A87D6C"/>
    <w:rsid w:val="00A94D33"/>
    <w:rsid w:val="00A97E54"/>
    <w:rsid w:val="00AA7502"/>
    <w:rsid w:val="00AA7664"/>
    <w:rsid w:val="00AB4534"/>
    <w:rsid w:val="00AB4ACD"/>
    <w:rsid w:val="00AC1DB9"/>
    <w:rsid w:val="00AC3430"/>
    <w:rsid w:val="00AC4D36"/>
    <w:rsid w:val="00AC53D8"/>
    <w:rsid w:val="00AD2426"/>
    <w:rsid w:val="00AE1A0D"/>
    <w:rsid w:val="00AE2B94"/>
    <w:rsid w:val="00AE3CBF"/>
    <w:rsid w:val="00AE4FC3"/>
    <w:rsid w:val="00AE55C6"/>
    <w:rsid w:val="00AE5741"/>
    <w:rsid w:val="00AF0109"/>
    <w:rsid w:val="00AF0FBA"/>
    <w:rsid w:val="00AF1A0D"/>
    <w:rsid w:val="00B015E7"/>
    <w:rsid w:val="00B02E41"/>
    <w:rsid w:val="00B03997"/>
    <w:rsid w:val="00B13C2A"/>
    <w:rsid w:val="00B15E3F"/>
    <w:rsid w:val="00B22525"/>
    <w:rsid w:val="00B24F4E"/>
    <w:rsid w:val="00B273B6"/>
    <w:rsid w:val="00B2750C"/>
    <w:rsid w:val="00B315FE"/>
    <w:rsid w:val="00B33E80"/>
    <w:rsid w:val="00B35748"/>
    <w:rsid w:val="00B3628F"/>
    <w:rsid w:val="00B40760"/>
    <w:rsid w:val="00B4119C"/>
    <w:rsid w:val="00B42203"/>
    <w:rsid w:val="00B443D0"/>
    <w:rsid w:val="00B5239A"/>
    <w:rsid w:val="00B53742"/>
    <w:rsid w:val="00B565EB"/>
    <w:rsid w:val="00B56AA6"/>
    <w:rsid w:val="00B57616"/>
    <w:rsid w:val="00B57789"/>
    <w:rsid w:val="00B61A99"/>
    <w:rsid w:val="00B63D21"/>
    <w:rsid w:val="00B6403B"/>
    <w:rsid w:val="00B67DCB"/>
    <w:rsid w:val="00B70944"/>
    <w:rsid w:val="00B75291"/>
    <w:rsid w:val="00B76A10"/>
    <w:rsid w:val="00B84448"/>
    <w:rsid w:val="00B84837"/>
    <w:rsid w:val="00B84D1F"/>
    <w:rsid w:val="00B85DBA"/>
    <w:rsid w:val="00B94A92"/>
    <w:rsid w:val="00B959D7"/>
    <w:rsid w:val="00B970BA"/>
    <w:rsid w:val="00BA5660"/>
    <w:rsid w:val="00BA57FE"/>
    <w:rsid w:val="00BB109C"/>
    <w:rsid w:val="00BB1A5E"/>
    <w:rsid w:val="00BB1D1E"/>
    <w:rsid w:val="00BB2211"/>
    <w:rsid w:val="00BB25DE"/>
    <w:rsid w:val="00BC0033"/>
    <w:rsid w:val="00BC2D78"/>
    <w:rsid w:val="00BD02B9"/>
    <w:rsid w:val="00BD1CCE"/>
    <w:rsid w:val="00BD4853"/>
    <w:rsid w:val="00BE00E8"/>
    <w:rsid w:val="00BE1703"/>
    <w:rsid w:val="00BE2588"/>
    <w:rsid w:val="00C0013D"/>
    <w:rsid w:val="00C00E54"/>
    <w:rsid w:val="00C0248D"/>
    <w:rsid w:val="00C046FF"/>
    <w:rsid w:val="00C05D37"/>
    <w:rsid w:val="00C06045"/>
    <w:rsid w:val="00C12D02"/>
    <w:rsid w:val="00C1631C"/>
    <w:rsid w:val="00C21B7B"/>
    <w:rsid w:val="00C23B82"/>
    <w:rsid w:val="00C240A1"/>
    <w:rsid w:val="00C2453F"/>
    <w:rsid w:val="00C273E3"/>
    <w:rsid w:val="00C27C81"/>
    <w:rsid w:val="00C312B6"/>
    <w:rsid w:val="00C31C46"/>
    <w:rsid w:val="00C33333"/>
    <w:rsid w:val="00C36486"/>
    <w:rsid w:val="00C4286C"/>
    <w:rsid w:val="00C53CE1"/>
    <w:rsid w:val="00C53DCC"/>
    <w:rsid w:val="00C544F6"/>
    <w:rsid w:val="00C57812"/>
    <w:rsid w:val="00C6193B"/>
    <w:rsid w:val="00C619AE"/>
    <w:rsid w:val="00C630A9"/>
    <w:rsid w:val="00C64343"/>
    <w:rsid w:val="00C70878"/>
    <w:rsid w:val="00C73FFD"/>
    <w:rsid w:val="00C75B27"/>
    <w:rsid w:val="00C76A08"/>
    <w:rsid w:val="00C7780D"/>
    <w:rsid w:val="00C77B80"/>
    <w:rsid w:val="00C80262"/>
    <w:rsid w:val="00C80CE8"/>
    <w:rsid w:val="00C81394"/>
    <w:rsid w:val="00C81CB0"/>
    <w:rsid w:val="00C874E9"/>
    <w:rsid w:val="00C91AD9"/>
    <w:rsid w:val="00C924A3"/>
    <w:rsid w:val="00C92E25"/>
    <w:rsid w:val="00C9451A"/>
    <w:rsid w:val="00CA0B77"/>
    <w:rsid w:val="00CA196C"/>
    <w:rsid w:val="00CA1E93"/>
    <w:rsid w:val="00CA6F2E"/>
    <w:rsid w:val="00CB15E8"/>
    <w:rsid w:val="00CB4615"/>
    <w:rsid w:val="00CB4BBE"/>
    <w:rsid w:val="00CB62CB"/>
    <w:rsid w:val="00CB77E0"/>
    <w:rsid w:val="00CC1AF3"/>
    <w:rsid w:val="00CC4EEC"/>
    <w:rsid w:val="00CC732D"/>
    <w:rsid w:val="00CC73E1"/>
    <w:rsid w:val="00CC7A85"/>
    <w:rsid w:val="00CD40A8"/>
    <w:rsid w:val="00CD7909"/>
    <w:rsid w:val="00CE0C0A"/>
    <w:rsid w:val="00CE4279"/>
    <w:rsid w:val="00CE455B"/>
    <w:rsid w:val="00CE6689"/>
    <w:rsid w:val="00CE6F9B"/>
    <w:rsid w:val="00CE7F86"/>
    <w:rsid w:val="00CF0A13"/>
    <w:rsid w:val="00CF180E"/>
    <w:rsid w:val="00CF4084"/>
    <w:rsid w:val="00CF6CAE"/>
    <w:rsid w:val="00D014C8"/>
    <w:rsid w:val="00D04752"/>
    <w:rsid w:val="00D057A6"/>
    <w:rsid w:val="00D10B5F"/>
    <w:rsid w:val="00D10BF7"/>
    <w:rsid w:val="00D13A06"/>
    <w:rsid w:val="00D140E5"/>
    <w:rsid w:val="00D17B9F"/>
    <w:rsid w:val="00D221E5"/>
    <w:rsid w:val="00D22F19"/>
    <w:rsid w:val="00D276B8"/>
    <w:rsid w:val="00D30224"/>
    <w:rsid w:val="00D32448"/>
    <w:rsid w:val="00D33310"/>
    <w:rsid w:val="00D45DF3"/>
    <w:rsid w:val="00D465D8"/>
    <w:rsid w:val="00D52302"/>
    <w:rsid w:val="00D54532"/>
    <w:rsid w:val="00D553D5"/>
    <w:rsid w:val="00D57B45"/>
    <w:rsid w:val="00D603DD"/>
    <w:rsid w:val="00D63AF6"/>
    <w:rsid w:val="00D710D2"/>
    <w:rsid w:val="00D74A70"/>
    <w:rsid w:val="00D75839"/>
    <w:rsid w:val="00D764F2"/>
    <w:rsid w:val="00D7796F"/>
    <w:rsid w:val="00D8000C"/>
    <w:rsid w:val="00D81771"/>
    <w:rsid w:val="00D84C90"/>
    <w:rsid w:val="00D8660E"/>
    <w:rsid w:val="00D86B1B"/>
    <w:rsid w:val="00D86E24"/>
    <w:rsid w:val="00D932DF"/>
    <w:rsid w:val="00D951CE"/>
    <w:rsid w:val="00DA010C"/>
    <w:rsid w:val="00DA02BF"/>
    <w:rsid w:val="00DA7AA1"/>
    <w:rsid w:val="00DA7E97"/>
    <w:rsid w:val="00DB596B"/>
    <w:rsid w:val="00DB6BFB"/>
    <w:rsid w:val="00DC5452"/>
    <w:rsid w:val="00DC76BD"/>
    <w:rsid w:val="00DD0A65"/>
    <w:rsid w:val="00DD18D1"/>
    <w:rsid w:val="00DD4879"/>
    <w:rsid w:val="00DD51ED"/>
    <w:rsid w:val="00DD5606"/>
    <w:rsid w:val="00DE62A8"/>
    <w:rsid w:val="00DF1305"/>
    <w:rsid w:val="00DF22C3"/>
    <w:rsid w:val="00DF6F59"/>
    <w:rsid w:val="00E02B6B"/>
    <w:rsid w:val="00E07A95"/>
    <w:rsid w:val="00E13279"/>
    <w:rsid w:val="00E16ABA"/>
    <w:rsid w:val="00E22868"/>
    <w:rsid w:val="00E23236"/>
    <w:rsid w:val="00E253C3"/>
    <w:rsid w:val="00E26589"/>
    <w:rsid w:val="00E3028A"/>
    <w:rsid w:val="00E34316"/>
    <w:rsid w:val="00E3548B"/>
    <w:rsid w:val="00E37611"/>
    <w:rsid w:val="00E37C1F"/>
    <w:rsid w:val="00E4176E"/>
    <w:rsid w:val="00E433C3"/>
    <w:rsid w:val="00E4387D"/>
    <w:rsid w:val="00E471D6"/>
    <w:rsid w:val="00E516E5"/>
    <w:rsid w:val="00E53156"/>
    <w:rsid w:val="00E559C2"/>
    <w:rsid w:val="00E61529"/>
    <w:rsid w:val="00E63AF6"/>
    <w:rsid w:val="00E64131"/>
    <w:rsid w:val="00E64A63"/>
    <w:rsid w:val="00E65181"/>
    <w:rsid w:val="00E66DAB"/>
    <w:rsid w:val="00E7059D"/>
    <w:rsid w:val="00E70C5B"/>
    <w:rsid w:val="00E74FA1"/>
    <w:rsid w:val="00E82F1F"/>
    <w:rsid w:val="00E831FF"/>
    <w:rsid w:val="00E84979"/>
    <w:rsid w:val="00E85D5A"/>
    <w:rsid w:val="00E91986"/>
    <w:rsid w:val="00E93034"/>
    <w:rsid w:val="00E93100"/>
    <w:rsid w:val="00E97019"/>
    <w:rsid w:val="00EA14D4"/>
    <w:rsid w:val="00EA4499"/>
    <w:rsid w:val="00EA564A"/>
    <w:rsid w:val="00EB333D"/>
    <w:rsid w:val="00EB33A7"/>
    <w:rsid w:val="00EB4451"/>
    <w:rsid w:val="00EB5C16"/>
    <w:rsid w:val="00EB6308"/>
    <w:rsid w:val="00EC4974"/>
    <w:rsid w:val="00EC5040"/>
    <w:rsid w:val="00EC68B4"/>
    <w:rsid w:val="00ED08A4"/>
    <w:rsid w:val="00ED5AC6"/>
    <w:rsid w:val="00ED67D3"/>
    <w:rsid w:val="00ED67EE"/>
    <w:rsid w:val="00ED7C77"/>
    <w:rsid w:val="00EE4D80"/>
    <w:rsid w:val="00EE4FF5"/>
    <w:rsid w:val="00EE5988"/>
    <w:rsid w:val="00EF08CF"/>
    <w:rsid w:val="00EF4414"/>
    <w:rsid w:val="00EF6BDC"/>
    <w:rsid w:val="00F01DF6"/>
    <w:rsid w:val="00F041B0"/>
    <w:rsid w:val="00F05A7A"/>
    <w:rsid w:val="00F06087"/>
    <w:rsid w:val="00F137C7"/>
    <w:rsid w:val="00F14E1C"/>
    <w:rsid w:val="00F150FF"/>
    <w:rsid w:val="00F205F5"/>
    <w:rsid w:val="00F20A9D"/>
    <w:rsid w:val="00F20FDF"/>
    <w:rsid w:val="00F26FA8"/>
    <w:rsid w:val="00F326C9"/>
    <w:rsid w:val="00F332C5"/>
    <w:rsid w:val="00F34762"/>
    <w:rsid w:val="00F44BA2"/>
    <w:rsid w:val="00F45180"/>
    <w:rsid w:val="00F451F2"/>
    <w:rsid w:val="00F541A8"/>
    <w:rsid w:val="00F63962"/>
    <w:rsid w:val="00F7002D"/>
    <w:rsid w:val="00F7444A"/>
    <w:rsid w:val="00F74E65"/>
    <w:rsid w:val="00F77A6D"/>
    <w:rsid w:val="00F81BD5"/>
    <w:rsid w:val="00F84BFC"/>
    <w:rsid w:val="00F868C1"/>
    <w:rsid w:val="00F90276"/>
    <w:rsid w:val="00F94EA9"/>
    <w:rsid w:val="00F95D68"/>
    <w:rsid w:val="00FA04A3"/>
    <w:rsid w:val="00FA0763"/>
    <w:rsid w:val="00FA1136"/>
    <w:rsid w:val="00FA1E40"/>
    <w:rsid w:val="00FA453F"/>
    <w:rsid w:val="00FA78E1"/>
    <w:rsid w:val="00FB1638"/>
    <w:rsid w:val="00FB40CE"/>
    <w:rsid w:val="00FB4CEE"/>
    <w:rsid w:val="00FB5C59"/>
    <w:rsid w:val="00FB7759"/>
    <w:rsid w:val="00FC3EEB"/>
    <w:rsid w:val="00FC7333"/>
    <w:rsid w:val="00FD4A8D"/>
    <w:rsid w:val="00FD5973"/>
    <w:rsid w:val="00FD619D"/>
    <w:rsid w:val="00FE2955"/>
    <w:rsid w:val="00FE2E0B"/>
    <w:rsid w:val="00FF39A3"/>
    <w:rsid w:val="00FF4154"/>
    <w:rsid w:val="00FF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B5"/>
  </w:style>
  <w:style w:type="paragraph" w:styleId="1">
    <w:name w:val="heading 1"/>
    <w:basedOn w:val="a"/>
    <w:link w:val="10"/>
    <w:uiPriority w:val="99"/>
    <w:qFormat/>
    <w:rsid w:val="00512669"/>
    <w:pPr>
      <w:spacing w:before="375" w:after="375" w:line="240" w:lineRule="auto"/>
      <w:jc w:val="center"/>
      <w:outlineLvl w:val="0"/>
    </w:pPr>
    <w:rPr>
      <w:rFonts w:ascii="Arial" w:hAnsi="Arial" w:cs="Arial"/>
      <w:b/>
      <w:bCs/>
      <w:kern w:val="36"/>
      <w:sz w:val="24"/>
      <w:szCs w:val="24"/>
      <w:lang w:val="en-US"/>
    </w:rPr>
  </w:style>
  <w:style w:type="paragraph" w:styleId="20">
    <w:name w:val="heading 2"/>
    <w:basedOn w:val="a"/>
    <w:link w:val="21"/>
    <w:uiPriority w:val="99"/>
    <w:qFormat/>
    <w:rsid w:val="00512669"/>
    <w:pPr>
      <w:spacing w:before="45" w:after="45" w:line="240" w:lineRule="auto"/>
      <w:jc w:val="center"/>
      <w:outlineLvl w:val="1"/>
    </w:pPr>
    <w:rPr>
      <w:rFonts w:ascii="Arial" w:hAnsi="Arial" w:cs="Arial"/>
      <w:b/>
      <w:bCs/>
      <w:sz w:val="15"/>
      <w:szCs w:val="15"/>
      <w:u w:val="single"/>
      <w:lang w:val="en-US"/>
    </w:rPr>
  </w:style>
  <w:style w:type="paragraph" w:styleId="3">
    <w:name w:val="heading 3"/>
    <w:basedOn w:val="a"/>
    <w:link w:val="30"/>
    <w:uiPriority w:val="99"/>
    <w:qFormat/>
    <w:rsid w:val="00512669"/>
    <w:pPr>
      <w:pBdr>
        <w:bottom w:val="single" w:sz="6" w:space="0" w:color="808080"/>
      </w:pBdr>
      <w:shd w:val="clear" w:color="auto" w:fill="C0C0C0"/>
      <w:spacing w:after="45" w:line="240" w:lineRule="auto"/>
      <w:jc w:val="center"/>
      <w:outlineLvl w:val="2"/>
    </w:pPr>
    <w:rPr>
      <w:rFonts w:ascii="Arial" w:hAnsi="Arial" w:cs="Arial"/>
      <w:b/>
      <w:bCs/>
      <w:sz w:val="18"/>
      <w:szCs w:val="18"/>
      <w:lang w:val="en-US"/>
    </w:rPr>
  </w:style>
  <w:style w:type="paragraph" w:styleId="4">
    <w:name w:val="heading 4"/>
    <w:basedOn w:val="a"/>
    <w:next w:val="a"/>
    <w:link w:val="40"/>
    <w:uiPriority w:val="99"/>
    <w:qFormat/>
    <w:rsid w:val="00512669"/>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2669"/>
    <w:rPr>
      <w:rFonts w:ascii="Arial" w:hAnsi="Arial" w:cs="Arial"/>
      <w:b/>
      <w:bCs/>
      <w:kern w:val="36"/>
      <w:sz w:val="24"/>
      <w:szCs w:val="24"/>
      <w:lang w:val="en-US"/>
    </w:rPr>
  </w:style>
  <w:style w:type="character" w:customStyle="1" w:styleId="21">
    <w:name w:val="Заголовок 2 Знак"/>
    <w:basedOn w:val="a0"/>
    <w:link w:val="20"/>
    <w:uiPriority w:val="99"/>
    <w:locked/>
    <w:rsid w:val="00512669"/>
    <w:rPr>
      <w:rFonts w:ascii="Arial" w:hAnsi="Arial" w:cs="Arial"/>
      <w:b/>
      <w:bCs/>
      <w:sz w:val="15"/>
      <w:szCs w:val="15"/>
      <w:u w:val="single"/>
      <w:lang w:val="en-US"/>
    </w:rPr>
  </w:style>
  <w:style w:type="character" w:customStyle="1" w:styleId="30">
    <w:name w:val="Заголовок 3 Знак"/>
    <w:basedOn w:val="a0"/>
    <w:link w:val="3"/>
    <w:uiPriority w:val="99"/>
    <w:locked/>
    <w:rsid w:val="00512669"/>
    <w:rPr>
      <w:rFonts w:ascii="Arial" w:hAnsi="Arial" w:cs="Arial"/>
      <w:b/>
      <w:bCs/>
      <w:sz w:val="18"/>
      <w:szCs w:val="18"/>
      <w:shd w:val="clear" w:color="auto" w:fill="C0C0C0"/>
      <w:lang w:val="en-US"/>
    </w:rPr>
  </w:style>
  <w:style w:type="character" w:customStyle="1" w:styleId="40">
    <w:name w:val="Заголовок 4 Знак"/>
    <w:basedOn w:val="a0"/>
    <w:link w:val="4"/>
    <w:uiPriority w:val="99"/>
    <w:locked/>
    <w:rsid w:val="00512669"/>
    <w:rPr>
      <w:rFonts w:ascii="Times New Roman" w:hAnsi="Times New Roman" w:cs="Times New Roman"/>
      <w:b/>
      <w:bCs/>
      <w:sz w:val="28"/>
      <w:szCs w:val="28"/>
    </w:rPr>
  </w:style>
  <w:style w:type="paragraph" w:styleId="a3">
    <w:name w:val="Normal (Web)"/>
    <w:basedOn w:val="a"/>
    <w:uiPriority w:val="99"/>
    <w:rsid w:val="00512669"/>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12669"/>
    <w:pPr>
      <w:spacing w:before="45" w:after="45" w:line="240" w:lineRule="auto"/>
    </w:pPr>
    <w:rPr>
      <w:rFonts w:ascii="Arial" w:hAnsi="Arial" w:cs="Arial"/>
      <w:sz w:val="9"/>
      <w:szCs w:val="9"/>
      <w:lang w:val="en-US"/>
    </w:rPr>
  </w:style>
  <w:style w:type="paragraph" w:customStyle="1" w:styleId="fieldname">
    <w:name w:val="field_name"/>
    <w:basedOn w:val="a"/>
    <w:uiPriority w:val="99"/>
    <w:rsid w:val="00512669"/>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12669"/>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12669"/>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12669"/>
    <w:pPr>
      <w:spacing w:before="45" w:after="45" w:line="240" w:lineRule="auto"/>
    </w:pPr>
    <w:rPr>
      <w:rFonts w:ascii="Arial" w:hAnsi="Arial" w:cs="Arial"/>
      <w:sz w:val="16"/>
      <w:szCs w:val="16"/>
      <w:lang w:val="en-US"/>
    </w:rPr>
  </w:style>
  <w:style w:type="character" w:customStyle="1" w:styleId="fieldcomment1">
    <w:name w:val="field_comment1"/>
    <w:basedOn w:val="a0"/>
    <w:uiPriority w:val="99"/>
    <w:rsid w:val="00512669"/>
    <w:rPr>
      <w:rFonts w:cs="Times New Roman"/>
      <w:sz w:val="9"/>
      <w:szCs w:val="9"/>
    </w:rPr>
  </w:style>
  <w:style w:type="paragraph" w:customStyle="1" w:styleId="footnote">
    <w:name w:val="footnote"/>
    <w:basedOn w:val="a"/>
    <w:uiPriority w:val="99"/>
    <w:rsid w:val="00512669"/>
    <w:pPr>
      <w:spacing w:after="105" w:line="240" w:lineRule="auto"/>
      <w:ind w:left="367"/>
    </w:pPr>
    <w:rPr>
      <w:rFonts w:ascii="Arial" w:hAnsi="Arial" w:cs="Arial"/>
      <w:sz w:val="9"/>
      <w:szCs w:val="9"/>
      <w:lang w:val="en-US"/>
    </w:rPr>
  </w:style>
  <w:style w:type="paragraph" w:styleId="a4">
    <w:name w:val="Balloon Text"/>
    <w:basedOn w:val="a"/>
    <w:link w:val="a5"/>
    <w:uiPriority w:val="99"/>
    <w:semiHidden/>
    <w:rsid w:val="00512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12669"/>
    <w:rPr>
      <w:rFonts w:ascii="Tahoma" w:hAnsi="Tahoma" w:cs="Tahoma"/>
      <w:sz w:val="16"/>
      <w:szCs w:val="16"/>
    </w:rPr>
  </w:style>
  <w:style w:type="character" w:styleId="a6">
    <w:name w:val="annotation reference"/>
    <w:basedOn w:val="a0"/>
    <w:uiPriority w:val="99"/>
    <w:semiHidden/>
    <w:rsid w:val="00512669"/>
    <w:rPr>
      <w:rFonts w:cs="Times New Roman"/>
      <w:sz w:val="16"/>
      <w:szCs w:val="16"/>
    </w:rPr>
  </w:style>
  <w:style w:type="paragraph" w:styleId="a7">
    <w:name w:val="annotation text"/>
    <w:basedOn w:val="a"/>
    <w:link w:val="a8"/>
    <w:uiPriority w:val="99"/>
    <w:semiHidden/>
    <w:rsid w:val="00512669"/>
    <w:pPr>
      <w:spacing w:after="0" w:line="360" w:lineRule="atLeast"/>
      <w:jc w:val="both"/>
    </w:pPr>
    <w:rPr>
      <w:rFonts w:ascii="Times New Roman CYR" w:hAnsi="Times New Roman CYR"/>
      <w:sz w:val="20"/>
      <w:szCs w:val="20"/>
    </w:rPr>
  </w:style>
  <w:style w:type="character" w:customStyle="1" w:styleId="a8">
    <w:name w:val="Текст примечания Знак"/>
    <w:basedOn w:val="a0"/>
    <w:link w:val="a7"/>
    <w:uiPriority w:val="99"/>
    <w:semiHidden/>
    <w:locked/>
    <w:rsid w:val="00512669"/>
    <w:rPr>
      <w:rFonts w:ascii="Times New Roman CYR" w:hAnsi="Times New Roman CYR" w:cs="Times New Roman"/>
      <w:sz w:val="20"/>
      <w:szCs w:val="20"/>
      <w:lang w:eastAsia="ru-RU"/>
    </w:rPr>
  </w:style>
  <w:style w:type="paragraph" w:customStyle="1" w:styleId="a9">
    <w:name w:val="Стиль"/>
    <w:basedOn w:val="a"/>
    <w:uiPriority w:val="99"/>
    <w:rsid w:val="00512669"/>
    <w:pPr>
      <w:spacing w:after="160" w:line="240" w:lineRule="exact"/>
    </w:pPr>
    <w:rPr>
      <w:rFonts w:ascii="Verdana" w:hAnsi="Verdana" w:cs="Verdana"/>
      <w:sz w:val="20"/>
      <w:szCs w:val="20"/>
      <w:lang w:val="en-US"/>
    </w:rPr>
  </w:style>
  <w:style w:type="character" w:customStyle="1" w:styleId="aa">
    <w:name w:val="Основной шрифт"/>
    <w:uiPriority w:val="99"/>
    <w:rsid w:val="00512669"/>
  </w:style>
  <w:style w:type="paragraph" w:styleId="ab">
    <w:name w:val="Body Text"/>
    <w:basedOn w:val="a"/>
    <w:link w:val="ac"/>
    <w:uiPriority w:val="99"/>
    <w:rsid w:val="00512669"/>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512669"/>
    <w:rPr>
      <w:rFonts w:ascii="Times New Roman" w:hAnsi="Times New Roman" w:cs="Times New Roman"/>
      <w:sz w:val="24"/>
      <w:szCs w:val="24"/>
    </w:rPr>
  </w:style>
  <w:style w:type="paragraph" w:styleId="ad">
    <w:name w:val="Body Text First Indent"/>
    <w:basedOn w:val="ab"/>
    <w:link w:val="ae"/>
    <w:uiPriority w:val="99"/>
    <w:rsid w:val="00512669"/>
    <w:pPr>
      <w:ind w:firstLine="210"/>
    </w:pPr>
  </w:style>
  <w:style w:type="character" w:customStyle="1" w:styleId="ae">
    <w:name w:val="Красная строка Знак"/>
    <w:basedOn w:val="ac"/>
    <w:link w:val="ad"/>
    <w:uiPriority w:val="99"/>
    <w:locked/>
    <w:rsid w:val="00512669"/>
    <w:rPr>
      <w:rFonts w:ascii="Times New Roman" w:hAnsi="Times New Roman" w:cs="Times New Roman"/>
      <w:sz w:val="24"/>
      <w:szCs w:val="24"/>
      <w:lang w:eastAsia="ru-RU"/>
    </w:rPr>
  </w:style>
  <w:style w:type="paragraph" w:styleId="2">
    <w:name w:val="List Bullet 2"/>
    <w:basedOn w:val="a"/>
    <w:uiPriority w:val="99"/>
    <w:rsid w:val="00512669"/>
    <w:pPr>
      <w:numPr>
        <w:numId w:val="2"/>
      </w:numPr>
      <w:spacing w:after="0" w:line="240" w:lineRule="auto"/>
    </w:pPr>
    <w:rPr>
      <w:rFonts w:ascii="Times New Roman" w:hAnsi="Times New Roman"/>
      <w:sz w:val="24"/>
      <w:szCs w:val="24"/>
    </w:rPr>
  </w:style>
  <w:style w:type="paragraph" w:styleId="31">
    <w:name w:val="Body Text Indent 3"/>
    <w:basedOn w:val="a"/>
    <w:link w:val="32"/>
    <w:uiPriority w:val="99"/>
    <w:rsid w:val="00512669"/>
    <w:pPr>
      <w:spacing w:after="120" w:line="360" w:lineRule="atLeast"/>
      <w:ind w:left="283"/>
      <w:jc w:val="both"/>
    </w:pPr>
    <w:rPr>
      <w:rFonts w:ascii="Times New Roman CYR" w:hAnsi="Times New Roman CYR"/>
      <w:sz w:val="16"/>
      <w:szCs w:val="16"/>
    </w:rPr>
  </w:style>
  <w:style w:type="character" w:customStyle="1" w:styleId="32">
    <w:name w:val="Основной текст с отступом 3 Знак"/>
    <w:basedOn w:val="a0"/>
    <w:link w:val="31"/>
    <w:uiPriority w:val="99"/>
    <w:locked/>
    <w:rsid w:val="00512669"/>
    <w:rPr>
      <w:rFonts w:ascii="Times New Roman CYR" w:hAnsi="Times New Roman CYR" w:cs="Times New Roman"/>
      <w:sz w:val="16"/>
      <w:szCs w:val="16"/>
      <w:lang w:eastAsia="ru-RU"/>
    </w:rPr>
  </w:style>
  <w:style w:type="paragraph" w:customStyle="1" w:styleId="ConsNonformat">
    <w:name w:val="ConsNonformat"/>
    <w:uiPriority w:val="99"/>
    <w:rsid w:val="00512669"/>
    <w:pPr>
      <w:widowControl w:val="0"/>
      <w:spacing w:after="0" w:line="240" w:lineRule="auto"/>
    </w:pPr>
    <w:rPr>
      <w:rFonts w:ascii="Courier New" w:hAnsi="Courier New" w:cs="MS Mincho"/>
      <w:sz w:val="20"/>
      <w:szCs w:val="20"/>
    </w:rPr>
  </w:style>
  <w:style w:type="paragraph" w:styleId="af">
    <w:name w:val="Body Text Indent"/>
    <w:basedOn w:val="a"/>
    <w:link w:val="af0"/>
    <w:uiPriority w:val="99"/>
    <w:rsid w:val="00512669"/>
    <w:pPr>
      <w:spacing w:after="120" w:line="360" w:lineRule="atLeast"/>
      <w:ind w:left="283"/>
      <w:jc w:val="both"/>
    </w:pPr>
    <w:rPr>
      <w:rFonts w:ascii="Times New Roman CYR" w:hAnsi="Times New Roman CYR"/>
      <w:sz w:val="28"/>
      <w:szCs w:val="20"/>
    </w:rPr>
  </w:style>
  <w:style w:type="character" w:customStyle="1" w:styleId="af0">
    <w:name w:val="Основной текст с отступом Знак"/>
    <w:basedOn w:val="a0"/>
    <w:link w:val="af"/>
    <w:uiPriority w:val="99"/>
    <w:locked/>
    <w:rsid w:val="00512669"/>
    <w:rPr>
      <w:rFonts w:ascii="Times New Roman CYR" w:hAnsi="Times New Roman CYR" w:cs="Times New Roman"/>
      <w:sz w:val="20"/>
      <w:szCs w:val="20"/>
      <w:lang w:eastAsia="ru-RU"/>
    </w:rPr>
  </w:style>
  <w:style w:type="paragraph" w:customStyle="1" w:styleId="ConsNormal">
    <w:name w:val="ConsNormal"/>
    <w:uiPriority w:val="99"/>
    <w:rsid w:val="00512669"/>
    <w:pPr>
      <w:widowControl w:val="0"/>
      <w:spacing w:after="0" w:line="240" w:lineRule="auto"/>
      <w:ind w:firstLine="720"/>
    </w:pPr>
    <w:rPr>
      <w:rFonts w:ascii="Arial" w:hAnsi="Arial" w:cs="Arial"/>
      <w:sz w:val="20"/>
      <w:szCs w:val="20"/>
    </w:rPr>
  </w:style>
  <w:style w:type="paragraph" w:styleId="af1">
    <w:name w:val="annotation subject"/>
    <w:basedOn w:val="a7"/>
    <w:next w:val="a7"/>
    <w:link w:val="af2"/>
    <w:uiPriority w:val="99"/>
    <w:semiHidden/>
    <w:rsid w:val="00512669"/>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sid w:val="00512669"/>
    <w:rPr>
      <w:rFonts w:ascii="Times New Roman" w:hAnsi="Times New Roman" w:cs="Times New Roman"/>
      <w:b/>
      <w:bCs/>
      <w:sz w:val="20"/>
      <w:szCs w:val="20"/>
      <w:lang w:eastAsia="ru-RU"/>
    </w:rPr>
  </w:style>
  <w:style w:type="paragraph" w:customStyle="1" w:styleId="ConsPlusNormal">
    <w:name w:val="ConsPlusNormal"/>
    <w:uiPriority w:val="99"/>
    <w:rsid w:val="0051266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3">
    <w:name w:val="footer"/>
    <w:basedOn w:val="a"/>
    <w:link w:val="af4"/>
    <w:uiPriority w:val="99"/>
    <w:rsid w:val="00512669"/>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uiPriority w:val="99"/>
    <w:locked/>
    <w:rsid w:val="00512669"/>
    <w:rPr>
      <w:rFonts w:ascii="Times New Roman" w:hAnsi="Times New Roman" w:cs="Times New Roman"/>
      <w:sz w:val="24"/>
      <w:szCs w:val="24"/>
    </w:rPr>
  </w:style>
  <w:style w:type="character" w:styleId="af5">
    <w:name w:val="page number"/>
    <w:basedOn w:val="a0"/>
    <w:uiPriority w:val="99"/>
    <w:rsid w:val="00512669"/>
    <w:rPr>
      <w:rFonts w:cs="Times New Roman"/>
    </w:rPr>
  </w:style>
  <w:style w:type="paragraph" w:customStyle="1" w:styleId="Iauiue">
    <w:name w:val="Iau?iue"/>
    <w:uiPriority w:val="99"/>
    <w:rsid w:val="00512669"/>
    <w:pPr>
      <w:autoSpaceDE w:val="0"/>
      <w:autoSpaceDN w:val="0"/>
      <w:spacing w:after="0" w:line="240" w:lineRule="auto"/>
    </w:pPr>
    <w:rPr>
      <w:rFonts w:ascii="Times New Roman" w:hAnsi="Times New Roman" w:cs="Times New Roman"/>
      <w:sz w:val="20"/>
      <w:szCs w:val="20"/>
    </w:rPr>
  </w:style>
  <w:style w:type="paragraph" w:customStyle="1" w:styleId="Heading">
    <w:name w:val="Heading"/>
    <w:rsid w:val="00512669"/>
    <w:pPr>
      <w:autoSpaceDE w:val="0"/>
      <w:autoSpaceDN w:val="0"/>
      <w:adjustRightInd w:val="0"/>
      <w:spacing w:after="0" w:line="240" w:lineRule="auto"/>
    </w:pPr>
    <w:rPr>
      <w:rFonts w:ascii="Arial" w:hAnsi="Arial" w:cs="Arial"/>
      <w:b/>
      <w:bCs/>
    </w:rPr>
  </w:style>
  <w:style w:type="character" w:styleId="af6">
    <w:name w:val="Hyperlink"/>
    <w:basedOn w:val="a0"/>
    <w:uiPriority w:val="99"/>
    <w:unhideWhenUsed/>
    <w:rsid w:val="00E22868"/>
    <w:rPr>
      <w:rFonts w:cs="Times New Roman"/>
      <w:color w:val="0000FF" w:themeColor="hyperlink"/>
      <w:u w:val="single"/>
    </w:rPr>
  </w:style>
  <w:style w:type="paragraph" w:styleId="af7">
    <w:name w:val="List Paragraph"/>
    <w:basedOn w:val="a"/>
    <w:uiPriority w:val="34"/>
    <w:qFormat/>
    <w:rsid w:val="00EB333D"/>
    <w:pPr>
      <w:ind w:left="720"/>
      <w:contextualSpacing/>
    </w:pPr>
  </w:style>
  <w:style w:type="paragraph" w:customStyle="1" w:styleId="Default">
    <w:name w:val="Default"/>
    <w:rsid w:val="009A1C1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1C270350C2313D3BBA7A7B078BEC8AD7C9DD76DCA86F67AFE0E1A81C9oBf5L"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consultantplus://offline/ref=926DFC9058C542361649FE456193C8F5BEFB37E1CF0A106AFDB98E12ED92CFFDDA969F1638410E32r3S3L"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k-finansi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009_в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DE3E-A467-4498-9EBB-09043A5A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45EA9D-4B34-4DE2-B56D-D7E6F946DD5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3.xml><?xml version="1.0" encoding="utf-8"?>
<ds:datastoreItem xmlns:ds="http://schemas.openxmlformats.org/officeDocument/2006/customXml" ds:itemID="{5C58746B-E513-4E8B-8A3A-D2DAD7661AEE}">
  <ds:schemaRefs>
    <ds:schemaRef ds:uri="http://schemas.microsoft.com/sharepoint/v3/contenttype/forms"/>
  </ds:schemaRefs>
</ds:datastoreItem>
</file>

<file path=customXml/itemProps4.xml><?xml version="1.0" encoding="utf-8"?>
<ds:datastoreItem xmlns:ds="http://schemas.openxmlformats.org/officeDocument/2006/customXml" ds:itemID="{411FCA72-B9D2-4587-8706-C31A8812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9323</Words>
  <Characters>66928</Characters>
  <Application>Microsoft Office Word</Application>
  <DocSecurity>0</DocSecurity>
  <Lines>557</Lines>
  <Paragraphs>152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2017-10-30T12:30:00Z</cp:lastPrinted>
  <dcterms:created xsi:type="dcterms:W3CDTF">2017-09-14T07:46:00Z</dcterms:created>
  <dcterms:modified xsi:type="dcterms:W3CDTF">2017-10-30T12:30:00Z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